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84" w:rsidRDefault="00D52784">
      <w:pPr>
        <w:tabs>
          <w:tab w:val="left" w:pos="0"/>
          <w:tab w:val="left" w:pos="180"/>
        </w:tabs>
        <w:jc w:val="both"/>
        <w:rPr>
          <w:rFonts w:ascii="Calibri" w:hAnsi="Calibri"/>
          <w:b/>
          <w:color w:val="000000"/>
          <w:lang w:val="en-US"/>
        </w:rPr>
      </w:pPr>
      <w:r>
        <w:rPr>
          <w:rFonts w:ascii="Calibri" w:hAnsi="Calibri"/>
          <w:b/>
          <w:i/>
          <w:color w:val="000000"/>
        </w:rPr>
        <w:t xml:space="preserve">                                                  </w:t>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lang w:val="en-US"/>
        </w:rPr>
        <w:t xml:space="preserve">    </w:t>
      </w:r>
    </w:p>
    <w:p w:rsidR="00D52784" w:rsidRDefault="00D52784">
      <w:pPr>
        <w:tabs>
          <w:tab w:val="left" w:pos="0"/>
          <w:tab w:val="left" w:pos="180"/>
        </w:tabs>
        <w:jc w:val="both"/>
        <w:rPr>
          <w:rFonts w:ascii="Calibri" w:hAnsi="Calibri"/>
          <w:b/>
          <w:color w:val="000000"/>
          <w:lang w:val="en-US" w:eastAsia="el-GR"/>
        </w:rPr>
      </w:pPr>
      <w:r>
        <w:rPr>
          <w:rFonts w:ascii="Calibri" w:hAnsi="Calibri"/>
          <w:b/>
          <w:color w:val="000000"/>
          <w:lang w:val="en-US" w:eastAsia="el-GR"/>
        </w:rPr>
        <w:t xml:space="preserve">                       </w:t>
      </w:r>
      <w:r>
        <w:rPr>
          <w:rFonts w:ascii="Calibri" w:hAnsi="Calibri"/>
          <w:b/>
          <w:color w:val="000000"/>
          <w:lang w:val="el-GR" w:eastAsia="el-GR"/>
        </w:rPr>
        <w:t xml:space="preserve">       </w:t>
      </w:r>
      <w:r>
        <w:rPr>
          <w:rFonts w:ascii="Calibri" w:hAnsi="Calibri"/>
          <w:b/>
          <w:color w:val="000000"/>
          <w:lang w:val="en-US" w:eastAsia="el-GR"/>
        </w:rPr>
        <w:t xml:space="preserve">   </w:t>
      </w:r>
      <w:r w:rsidR="00162D16">
        <w:rPr>
          <w:rFonts w:ascii="Calibri" w:hAnsi="Calibri"/>
          <w:b/>
          <w:noProof/>
          <w:color w:val="00000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p>
    <w:tbl>
      <w:tblPr>
        <w:tblW w:w="0" w:type="auto"/>
        <w:tblInd w:w="-191" w:type="dxa"/>
        <w:tblLook w:val="0000"/>
      </w:tblPr>
      <w:tblGrid>
        <w:gridCol w:w="4810"/>
        <w:gridCol w:w="4810"/>
      </w:tblGrid>
      <w:tr w:rsidR="00D52784">
        <w:tc>
          <w:tcPr>
            <w:tcW w:w="4810" w:type="dxa"/>
          </w:tcPr>
          <w:p w:rsidR="00D52784" w:rsidRDefault="00D52784">
            <w:pPr>
              <w:tabs>
                <w:tab w:val="left" w:pos="0"/>
                <w:tab w:val="left" w:pos="180"/>
              </w:tabs>
              <w:jc w:val="center"/>
              <w:rPr>
                <w:rFonts w:ascii="Calibri" w:hAnsi="Calibri"/>
                <w:color w:val="000000"/>
                <w:sz w:val="20"/>
                <w:szCs w:val="20"/>
              </w:rPr>
            </w:pPr>
            <w:r>
              <w:rPr>
                <w:rFonts w:ascii="Calibri" w:hAnsi="Calibri"/>
                <w:color w:val="000000"/>
                <w:sz w:val="20"/>
                <w:szCs w:val="20"/>
              </w:rPr>
              <w:t>ΕΛΛΗΝΙΚΗ ΔΗΜΟΚΡΑΤΙΑ</w:t>
            </w:r>
          </w:p>
          <w:p w:rsidR="00D52784" w:rsidRDefault="00D52784">
            <w:pPr>
              <w:tabs>
                <w:tab w:val="left" w:pos="0"/>
                <w:tab w:val="left" w:pos="180"/>
              </w:tabs>
              <w:jc w:val="center"/>
              <w:rPr>
                <w:rFonts w:ascii="Calibri" w:hAnsi="Calibri"/>
                <w:color w:val="000000"/>
                <w:sz w:val="20"/>
                <w:szCs w:val="20"/>
              </w:rPr>
            </w:pPr>
            <w:r>
              <w:rPr>
                <w:rFonts w:ascii="Calibri" w:hAnsi="Calibri"/>
                <w:color w:val="000000"/>
                <w:sz w:val="20"/>
                <w:szCs w:val="20"/>
              </w:rPr>
              <w:t xml:space="preserve">ΥΠΟΥΡΓΕΙΟ  ΠΑΙΔΕΙΑΣ, ΘΡΗΣΚΕΥΜΑΤΩΝ </w:t>
            </w:r>
          </w:p>
          <w:p w:rsidR="00D52784" w:rsidRDefault="00D52784">
            <w:pPr>
              <w:tabs>
                <w:tab w:val="left" w:pos="0"/>
                <w:tab w:val="left" w:pos="180"/>
              </w:tabs>
              <w:jc w:val="center"/>
              <w:rPr>
                <w:rFonts w:ascii="Calibri" w:hAnsi="Calibri"/>
                <w:color w:val="000000"/>
                <w:sz w:val="20"/>
                <w:szCs w:val="20"/>
              </w:rPr>
            </w:pPr>
            <w:r>
              <w:rPr>
                <w:rFonts w:ascii="Calibri" w:hAnsi="Calibri"/>
                <w:color w:val="000000"/>
                <w:sz w:val="20"/>
                <w:szCs w:val="20"/>
              </w:rPr>
              <w:t>ΚΑΙ ΑΘΛΗΤΙΣΜΟΥ</w:t>
            </w:r>
          </w:p>
          <w:p w:rsidR="00D52784" w:rsidRDefault="00D52784">
            <w:pPr>
              <w:tabs>
                <w:tab w:val="left" w:pos="0"/>
                <w:tab w:val="left" w:pos="180"/>
              </w:tabs>
              <w:jc w:val="center"/>
              <w:rPr>
                <w:rFonts w:ascii="Calibri" w:hAnsi="Calibri"/>
                <w:color w:val="000000"/>
                <w:sz w:val="20"/>
                <w:szCs w:val="20"/>
              </w:rPr>
            </w:pPr>
            <w:r>
              <w:rPr>
                <w:rFonts w:ascii="Calibri" w:hAnsi="Calibri"/>
                <w:color w:val="000000"/>
                <w:sz w:val="20"/>
                <w:szCs w:val="20"/>
              </w:rPr>
              <w:t>ΠΕΡΙΦΕΡΕΙΑΚΗ Δ/ΝΣΗ Π.Ε. ΚΑΙ Δ.Ε. ΑΤΤΙΚΗΣ</w:t>
            </w:r>
          </w:p>
          <w:p w:rsidR="00D52784" w:rsidRDefault="00D52784">
            <w:pPr>
              <w:tabs>
                <w:tab w:val="left" w:pos="0"/>
                <w:tab w:val="left" w:pos="180"/>
              </w:tabs>
              <w:jc w:val="center"/>
              <w:rPr>
                <w:rFonts w:ascii="Calibri" w:hAnsi="Calibri"/>
                <w:color w:val="000000"/>
                <w:sz w:val="20"/>
                <w:szCs w:val="20"/>
              </w:rPr>
            </w:pPr>
            <w:r>
              <w:rPr>
                <w:rFonts w:ascii="Calibri" w:hAnsi="Calibri"/>
                <w:color w:val="000000"/>
                <w:sz w:val="20"/>
                <w:szCs w:val="20"/>
              </w:rPr>
              <w:t>ΔΙΕΥΘΥΝΣΗ ΔΕΥΤΕΡΟΒΑΘΜΙΑΣ ΕΚΠΑΙΔΕΥΣΗΣ</w:t>
            </w:r>
          </w:p>
          <w:p w:rsidR="00D52784" w:rsidRDefault="00DC61EA">
            <w:pPr>
              <w:tabs>
                <w:tab w:val="left" w:pos="0"/>
                <w:tab w:val="left" w:pos="180"/>
              </w:tabs>
              <w:jc w:val="center"/>
              <w:rPr>
                <w:rFonts w:ascii="Arial" w:hAnsi="Arial" w:cs="Arial"/>
                <w:color w:val="000000"/>
                <w:sz w:val="22"/>
                <w:szCs w:val="22"/>
              </w:rPr>
            </w:pPr>
            <w:r>
              <w:rPr>
                <w:rFonts w:ascii="Calibri" w:hAnsi="Calibri"/>
                <w:color w:val="000000"/>
                <w:sz w:val="22"/>
                <w:szCs w:val="22"/>
              </w:rPr>
              <w:t xml:space="preserve">ΑΝΑΤΟΛΙΚΗΣ ΑΤΤΙΚΗΣ </w:t>
            </w:r>
            <w:r w:rsidR="00D52784">
              <w:rPr>
                <w:rFonts w:ascii="Arial" w:hAnsi="Arial" w:cs="Arial"/>
                <w:color w:val="000000"/>
                <w:sz w:val="22"/>
                <w:szCs w:val="22"/>
              </w:rPr>
              <w:t xml:space="preserve">                                                   </w:t>
            </w:r>
          </w:p>
          <w:p w:rsidR="00D52784" w:rsidRPr="00B71238" w:rsidRDefault="00D52784">
            <w:pPr>
              <w:rPr>
                <w:b/>
                <w:color w:val="000000"/>
                <w:sz w:val="20"/>
                <w:szCs w:val="20"/>
              </w:rPr>
            </w:pPr>
            <w:r>
              <w:rPr>
                <w:b/>
                <w:color w:val="000000"/>
                <w:sz w:val="28"/>
                <w:szCs w:val="28"/>
              </w:rPr>
              <w:t xml:space="preserve">         </w:t>
            </w:r>
            <w:r w:rsidR="00DC61EA">
              <w:rPr>
                <w:b/>
                <w:color w:val="000000"/>
                <w:sz w:val="28"/>
                <w:szCs w:val="28"/>
              </w:rPr>
              <w:t xml:space="preserve">   </w:t>
            </w:r>
            <w:r>
              <w:rPr>
                <w:b/>
                <w:color w:val="000000"/>
                <w:sz w:val="28"/>
                <w:szCs w:val="28"/>
              </w:rPr>
              <w:t xml:space="preserve"> </w:t>
            </w:r>
            <w:r w:rsidR="00DC61EA" w:rsidRPr="00B71238">
              <w:rPr>
                <w:b/>
                <w:color w:val="000000"/>
                <w:sz w:val="20"/>
                <w:szCs w:val="20"/>
              </w:rPr>
              <w:t>ΓΕΝΙΚΟ ΛΥΚΕΙΟ ΠΙΚΕΡΜΙΟΥ</w:t>
            </w:r>
          </w:p>
          <w:p w:rsidR="00DC61EA" w:rsidRDefault="00D52784" w:rsidP="00DC61EA">
            <w:pPr>
              <w:rPr>
                <w:color w:val="000000"/>
                <w:sz w:val="20"/>
                <w:szCs w:val="20"/>
              </w:rPr>
            </w:pPr>
            <w:r>
              <w:rPr>
                <w:color w:val="000000"/>
                <w:sz w:val="20"/>
                <w:szCs w:val="20"/>
              </w:rPr>
              <w:t xml:space="preserve">                     </w:t>
            </w:r>
          </w:p>
          <w:p w:rsidR="00D52784" w:rsidRDefault="00D52784">
            <w:pPr>
              <w:rPr>
                <w:color w:val="000000"/>
                <w:sz w:val="20"/>
                <w:szCs w:val="20"/>
              </w:rPr>
            </w:pPr>
          </w:p>
        </w:tc>
        <w:tc>
          <w:tcPr>
            <w:tcW w:w="4810" w:type="dxa"/>
          </w:tcPr>
          <w:p w:rsidR="00D52784" w:rsidRPr="0001431A" w:rsidRDefault="00DC61EA">
            <w:pPr>
              <w:tabs>
                <w:tab w:val="left" w:pos="0"/>
                <w:tab w:val="left" w:pos="180"/>
              </w:tabs>
              <w:jc w:val="both"/>
              <w:rPr>
                <w:rFonts w:ascii="Calibri" w:hAnsi="Calibri"/>
                <w:b/>
                <w:color w:val="000000"/>
                <w:lang w:val="en-US"/>
              </w:rPr>
            </w:pPr>
            <w:r>
              <w:rPr>
                <w:rFonts w:ascii="Calibri" w:hAnsi="Calibri"/>
                <w:b/>
                <w:color w:val="000000"/>
              </w:rPr>
              <w:t xml:space="preserve">                 Πικερμι ,  </w:t>
            </w:r>
            <w:r w:rsidR="0001431A">
              <w:rPr>
                <w:rFonts w:ascii="Calibri" w:hAnsi="Calibri"/>
                <w:b/>
                <w:color w:val="000000"/>
                <w:lang w:val="en-US"/>
              </w:rPr>
              <w:t>11</w:t>
            </w:r>
            <w:r w:rsidR="00D52784" w:rsidRPr="00DC61EA">
              <w:rPr>
                <w:rFonts w:ascii="Calibri" w:hAnsi="Calibri"/>
                <w:b/>
                <w:color w:val="000000"/>
              </w:rPr>
              <w:t xml:space="preserve"> </w:t>
            </w:r>
            <w:r>
              <w:rPr>
                <w:rFonts w:ascii="Calibri" w:hAnsi="Calibri"/>
                <w:b/>
                <w:color w:val="000000"/>
              </w:rPr>
              <w:t xml:space="preserve">/ </w:t>
            </w:r>
            <w:r w:rsidR="0001431A">
              <w:rPr>
                <w:rFonts w:ascii="Calibri" w:hAnsi="Calibri"/>
                <w:b/>
                <w:color w:val="000000"/>
                <w:lang w:val="en-US"/>
              </w:rPr>
              <w:t>01</w:t>
            </w:r>
            <w:r w:rsidR="00B71238">
              <w:rPr>
                <w:rFonts w:ascii="Calibri" w:hAnsi="Calibri"/>
                <w:b/>
                <w:color w:val="000000"/>
              </w:rPr>
              <w:t xml:space="preserve"> </w:t>
            </w:r>
            <w:r w:rsidR="00D52784">
              <w:rPr>
                <w:rFonts w:ascii="Calibri" w:hAnsi="Calibri"/>
                <w:b/>
                <w:color w:val="000000"/>
              </w:rPr>
              <w:t>/202</w:t>
            </w:r>
            <w:r w:rsidR="0001431A">
              <w:rPr>
                <w:rFonts w:ascii="Calibri" w:hAnsi="Calibri"/>
                <w:b/>
                <w:color w:val="000000"/>
                <w:lang w:val="en-US"/>
              </w:rPr>
              <w:t>4</w:t>
            </w:r>
          </w:p>
          <w:p w:rsidR="00D52784" w:rsidRPr="00DC61EA" w:rsidRDefault="00B71238" w:rsidP="00B71238">
            <w:pPr>
              <w:tabs>
                <w:tab w:val="left" w:pos="0"/>
                <w:tab w:val="left" w:pos="180"/>
              </w:tabs>
              <w:jc w:val="both"/>
              <w:rPr>
                <w:rFonts w:ascii="Calibri" w:hAnsi="Calibri"/>
                <w:b/>
                <w:color w:val="000000"/>
              </w:rPr>
            </w:pPr>
            <w:r>
              <w:rPr>
                <w:rFonts w:ascii="Calibri" w:hAnsi="Calibri"/>
                <w:b/>
                <w:color w:val="000000"/>
              </w:rPr>
              <w:t xml:space="preserve">                 </w:t>
            </w:r>
            <w:r w:rsidR="00D52784">
              <w:rPr>
                <w:rFonts w:ascii="Calibri" w:hAnsi="Calibri"/>
                <w:b/>
                <w:color w:val="000000"/>
              </w:rPr>
              <w:t xml:space="preserve">Αρ. Πρωτ.:  </w:t>
            </w:r>
            <w:r w:rsidR="00C933B3">
              <w:rPr>
                <w:rFonts w:ascii="Calibri" w:hAnsi="Calibri"/>
                <w:b/>
                <w:color w:val="000000"/>
              </w:rPr>
              <w:t>8</w:t>
            </w:r>
            <w:r w:rsidR="00D52784">
              <w:rPr>
                <w:rFonts w:ascii="Calibri" w:hAnsi="Calibri"/>
                <w:b/>
                <w:color w:val="000000"/>
              </w:rPr>
              <w:t xml:space="preserve"> </w:t>
            </w:r>
          </w:p>
          <w:p w:rsidR="00D52784" w:rsidRDefault="00D52784">
            <w:pPr>
              <w:tabs>
                <w:tab w:val="left" w:pos="0"/>
                <w:tab w:val="left" w:pos="180"/>
              </w:tabs>
              <w:jc w:val="both"/>
              <w:rPr>
                <w:rFonts w:ascii="Calibri" w:hAnsi="Calibri"/>
                <w:b/>
                <w:color w:val="000000"/>
              </w:rPr>
            </w:pPr>
            <w:r>
              <w:rPr>
                <w:rFonts w:ascii="Calibri" w:hAnsi="Calibri"/>
                <w:b/>
                <w:color w:val="000000"/>
              </w:rPr>
              <w:t xml:space="preserve">                           </w:t>
            </w:r>
          </w:p>
          <w:p w:rsidR="00D52784" w:rsidRDefault="00D52784">
            <w:pPr>
              <w:tabs>
                <w:tab w:val="left" w:pos="0"/>
                <w:tab w:val="left" w:pos="180"/>
              </w:tabs>
              <w:jc w:val="both"/>
              <w:rPr>
                <w:rFonts w:ascii="Arial" w:hAnsi="Arial" w:cs="Arial"/>
                <w:color w:val="000000"/>
                <w:sz w:val="20"/>
                <w:szCs w:val="20"/>
              </w:rPr>
            </w:pPr>
            <w:r>
              <w:rPr>
                <w:rFonts w:ascii="Calibri" w:hAnsi="Calibri"/>
                <w:b/>
                <w:color w:val="000000"/>
              </w:rPr>
              <w:t xml:space="preserve">                           Προς:  </w:t>
            </w:r>
            <w:r>
              <w:rPr>
                <w:rFonts w:ascii="Arial" w:hAnsi="Arial" w:cs="Arial"/>
                <w:color w:val="000000"/>
                <w:sz w:val="20"/>
                <w:szCs w:val="20"/>
              </w:rPr>
              <w:t>Ενδιαφερόμενους</w:t>
            </w:r>
          </w:p>
          <w:p w:rsidR="00D52784" w:rsidRDefault="00D52784">
            <w:pPr>
              <w:tabs>
                <w:tab w:val="left" w:pos="0"/>
                <w:tab w:val="left" w:pos="180"/>
              </w:tabs>
              <w:jc w:val="both"/>
              <w:rPr>
                <w:rFonts w:ascii="Calibri" w:hAnsi="Calibri"/>
                <w:b/>
                <w:color w:val="000000"/>
              </w:rPr>
            </w:pPr>
            <w:r>
              <w:rPr>
                <w:rFonts w:ascii="Arial" w:hAnsi="Arial" w:cs="Arial"/>
                <w:color w:val="000000"/>
                <w:sz w:val="20"/>
                <w:szCs w:val="20"/>
              </w:rPr>
              <w:t xml:space="preserve">                           </w:t>
            </w:r>
            <w:r>
              <w:rPr>
                <w:rFonts w:ascii="Arial" w:hAnsi="Arial" w:cs="Arial"/>
                <w:b/>
                <w:color w:val="000000"/>
                <w:sz w:val="20"/>
                <w:szCs w:val="20"/>
              </w:rPr>
              <w:t>Κοιν</w:t>
            </w:r>
            <w:r>
              <w:rPr>
                <w:rFonts w:ascii="Arial" w:hAnsi="Arial" w:cs="Arial"/>
                <w:color w:val="000000"/>
                <w:sz w:val="20"/>
                <w:szCs w:val="20"/>
              </w:rPr>
              <w:t xml:space="preserve">:    ΔΔΕ </w:t>
            </w:r>
            <w:r w:rsidR="00DC61EA">
              <w:rPr>
                <w:rFonts w:ascii="Arial" w:hAnsi="Arial" w:cs="Arial"/>
                <w:color w:val="000000"/>
                <w:sz w:val="20"/>
                <w:szCs w:val="20"/>
              </w:rPr>
              <w:t xml:space="preserve">Ανατολικής Αττικής </w:t>
            </w:r>
          </w:p>
        </w:tc>
      </w:tr>
    </w:tbl>
    <w:p w:rsidR="00D52784" w:rsidRDefault="00D52784">
      <w:pPr>
        <w:pStyle w:val="20"/>
        <w:tabs>
          <w:tab w:val="left" w:pos="0"/>
          <w:tab w:val="left" w:pos="180"/>
        </w:tabs>
        <w:jc w:val="both"/>
        <w:rPr>
          <w:rFonts w:ascii="Calibri" w:hAnsi="Calibri" w:cs="Calibri"/>
          <w:b/>
        </w:rPr>
      </w:pPr>
    </w:p>
    <w:p w:rsidR="00D52784" w:rsidRDefault="00D52784">
      <w:pPr>
        <w:pStyle w:val="20"/>
        <w:tabs>
          <w:tab w:val="left" w:pos="0"/>
          <w:tab w:val="left" w:pos="180"/>
        </w:tabs>
        <w:jc w:val="both"/>
        <w:rPr>
          <w:rFonts w:ascii="Calibri" w:hAnsi="Calibri" w:cs="Calibri"/>
          <w:b/>
        </w:rPr>
      </w:pPr>
    </w:p>
    <w:p w:rsidR="00D52784" w:rsidRDefault="00D52784">
      <w:pPr>
        <w:pStyle w:val="20"/>
        <w:tabs>
          <w:tab w:val="left" w:pos="0"/>
          <w:tab w:val="left" w:pos="180"/>
        </w:tabs>
        <w:jc w:val="both"/>
        <w:rPr>
          <w:rFonts w:ascii="Calibri" w:hAnsi="Calibri" w:cs="Calibri"/>
          <w:b/>
        </w:rPr>
      </w:pPr>
      <w:r>
        <w:rPr>
          <w:rFonts w:ascii="Calibri" w:hAnsi="Calibri" w:cs="Calibri"/>
          <w:b/>
        </w:rPr>
        <w:t>ΘΕΜΑ: «Πρόσκληση εκδήλωσης ενδιαφέροντος για</w:t>
      </w:r>
      <w:r>
        <w:rPr>
          <w:rFonts w:ascii="Calibri" w:hAnsi="Calibri" w:cs="Calibri"/>
          <w:b/>
          <w:lang w:val="el-GR"/>
        </w:rPr>
        <w:t xml:space="preserve"> μετακίνηση ομάδας μαθητών </w:t>
      </w:r>
      <w:r>
        <w:rPr>
          <w:rFonts w:ascii="Calibri" w:hAnsi="Calibri" w:cs="Calibri"/>
          <w:b/>
        </w:rPr>
        <w:t xml:space="preserve"> του Γενικού Λυκείου </w:t>
      </w:r>
      <w:r w:rsidR="00DC61EA">
        <w:rPr>
          <w:rFonts w:ascii="Calibri" w:hAnsi="Calibri" w:cs="Calibri"/>
          <w:b/>
          <w:lang w:val="el-GR"/>
        </w:rPr>
        <w:t xml:space="preserve">Πικερμίου </w:t>
      </w:r>
      <w:r>
        <w:rPr>
          <w:rFonts w:ascii="Calibri" w:hAnsi="Calibri" w:cs="Calibri"/>
          <w:b/>
        </w:rPr>
        <w:t xml:space="preserve">  στ</w:t>
      </w:r>
      <w:r>
        <w:rPr>
          <w:rFonts w:ascii="Calibri" w:hAnsi="Calibri" w:cs="Calibri"/>
          <w:b/>
          <w:lang w:val="el-GR"/>
        </w:rPr>
        <w:t xml:space="preserve">ην   Ελβετία / </w:t>
      </w:r>
      <w:r>
        <w:rPr>
          <w:rFonts w:ascii="Calibri" w:hAnsi="Calibri" w:cs="Calibri"/>
          <w:b/>
          <w:lang w:val="en-US"/>
        </w:rPr>
        <w:t>CERN</w:t>
      </w:r>
      <w:r>
        <w:rPr>
          <w:rFonts w:ascii="Calibri" w:hAnsi="Calibri" w:cs="Calibri"/>
          <w:b/>
          <w:lang w:val="el-GR"/>
        </w:rPr>
        <w:t xml:space="preserve"> </w:t>
      </w:r>
      <w:r>
        <w:rPr>
          <w:rFonts w:ascii="Calibri" w:hAnsi="Calibri" w:cs="Calibri"/>
          <w:b/>
        </w:rPr>
        <w:t>».</w:t>
      </w:r>
    </w:p>
    <w:p w:rsidR="00D52784" w:rsidRDefault="00D52784">
      <w:pPr>
        <w:pStyle w:val="20"/>
        <w:tabs>
          <w:tab w:val="left" w:pos="0"/>
          <w:tab w:val="left" w:pos="180"/>
        </w:tabs>
        <w:jc w:val="both"/>
        <w:rPr>
          <w:rFonts w:ascii="Calibri" w:hAnsi="Calibri" w:cs="Calibri"/>
          <w:b/>
        </w:rPr>
      </w:pPr>
    </w:p>
    <w:p w:rsidR="00D52784" w:rsidRDefault="00DC61EA">
      <w:pPr>
        <w:pStyle w:val="20"/>
        <w:tabs>
          <w:tab w:val="left" w:pos="0"/>
          <w:tab w:val="left" w:pos="180"/>
        </w:tabs>
        <w:jc w:val="both"/>
        <w:rPr>
          <w:rFonts w:ascii="Calibri" w:hAnsi="Calibri" w:cs="Calibri"/>
        </w:rPr>
      </w:pPr>
      <w:r>
        <w:rPr>
          <w:rFonts w:ascii="Calibri" w:hAnsi="Calibri" w:cs="Calibri"/>
        </w:rPr>
        <w:t xml:space="preserve">Το </w:t>
      </w:r>
      <w:r w:rsidR="00D52784">
        <w:rPr>
          <w:rFonts w:ascii="Calibri" w:hAnsi="Calibri" w:cs="Calibri"/>
          <w:lang w:val="el-GR"/>
        </w:rPr>
        <w:t>Γενικό</w:t>
      </w:r>
      <w:r w:rsidR="00D52784">
        <w:rPr>
          <w:rFonts w:ascii="Calibri" w:hAnsi="Calibri" w:cs="Calibri"/>
        </w:rPr>
        <w:t xml:space="preserve">  Λύκειο </w:t>
      </w:r>
      <w:r w:rsidR="00926D58">
        <w:rPr>
          <w:rFonts w:ascii="Calibri" w:hAnsi="Calibri" w:cs="Calibri"/>
          <w:lang w:val="el-GR"/>
        </w:rPr>
        <w:t>Πικερμί</w:t>
      </w:r>
      <w:r>
        <w:rPr>
          <w:rFonts w:ascii="Calibri" w:hAnsi="Calibri" w:cs="Calibri"/>
          <w:lang w:val="el-GR"/>
        </w:rPr>
        <w:t>ου</w:t>
      </w:r>
      <w:r w:rsidR="00D52784">
        <w:rPr>
          <w:rFonts w:ascii="Calibri" w:hAnsi="Calibri" w:cs="Calibri"/>
        </w:rPr>
        <w:t xml:space="preserve">  προτίθεται να πραγματοποιήσει</w:t>
      </w:r>
      <w:r w:rsidR="00D52784">
        <w:rPr>
          <w:rFonts w:ascii="Calibri" w:hAnsi="Calibri" w:cs="Calibri"/>
          <w:lang w:val="el-GR"/>
        </w:rPr>
        <w:t>,</w:t>
      </w:r>
      <w:r w:rsidR="00D52784">
        <w:rPr>
          <w:rFonts w:ascii="Calibri" w:hAnsi="Calibri" w:cs="Calibri"/>
        </w:rPr>
        <w:t xml:space="preserve"> σύμφωνα με τα οριζόμενα στην υπ’ αριθμόν </w:t>
      </w:r>
      <w:r w:rsidR="00D52784">
        <w:rPr>
          <w:rFonts w:ascii="Calibri" w:hAnsi="Calibri" w:cs="Calibri"/>
          <w:lang w:val="el-GR"/>
        </w:rPr>
        <w:t>20883</w:t>
      </w:r>
      <w:r w:rsidR="00D52784">
        <w:rPr>
          <w:rFonts w:ascii="Calibri" w:hAnsi="Calibri" w:cs="Calibri"/>
        </w:rPr>
        <w:t>/ΓΔ4/</w:t>
      </w:r>
      <w:r w:rsidR="00D52784">
        <w:rPr>
          <w:rFonts w:ascii="Calibri" w:hAnsi="Calibri" w:cs="Calibri"/>
          <w:lang w:val="el-GR"/>
        </w:rPr>
        <w:t>13</w:t>
      </w:r>
      <w:r w:rsidR="00D52784">
        <w:rPr>
          <w:rFonts w:ascii="Calibri" w:hAnsi="Calibri" w:cs="Calibri"/>
        </w:rPr>
        <w:t>-02-20</w:t>
      </w:r>
      <w:r w:rsidR="00D52784">
        <w:rPr>
          <w:rFonts w:ascii="Calibri" w:hAnsi="Calibri" w:cs="Calibri"/>
          <w:lang w:val="el-GR"/>
        </w:rPr>
        <w:t xml:space="preserve">20 </w:t>
      </w:r>
      <w:r w:rsidR="00D52784">
        <w:rPr>
          <w:rFonts w:ascii="Calibri" w:hAnsi="Calibri" w:cs="Calibri"/>
        </w:rPr>
        <w:t>Υπουργική Απόφαση</w:t>
      </w:r>
      <w:r w:rsidR="00D52784">
        <w:rPr>
          <w:rFonts w:ascii="Calibri" w:hAnsi="Calibri" w:cs="Calibri"/>
          <w:lang w:val="el-GR"/>
        </w:rPr>
        <w:t xml:space="preserve">, μετακίνηση στην  </w:t>
      </w:r>
      <w:r w:rsidR="00D52784" w:rsidRPr="00C933B3">
        <w:rPr>
          <w:rFonts w:ascii="Calibri" w:hAnsi="Calibri" w:cs="Calibri"/>
          <w:b/>
          <w:lang w:val="el-GR"/>
        </w:rPr>
        <w:t xml:space="preserve">Ελβετία / </w:t>
      </w:r>
      <w:r w:rsidR="00D52784" w:rsidRPr="00C933B3">
        <w:rPr>
          <w:rFonts w:ascii="Calibri" w:hAnsi="Calibri" w:cs="Calibri"/>
          <w:b/>
          <w:lang w:val="en-US"/>
        </w:rPr>
        <w:t>Cern</w:t>
      </w:r>
      <w:r w:rsidR="00D52784">
        <w:rPr>
          <w:rFonts w:ascii="Calibri" w:hAnsi="Calibri" w:cs="Calibri"/>
          <w:lang w:val="el-GR"/>
        </w:rPr>
        <w:t xml:space="preserve"> . </w:t>
      </w:r>
      <w:r w:rsidR="00D52784">
        <w:rPr>
          <w:rFonts w:ascii="Calibri" w:hAnsi="Calibri" w:cs="Calibri"/>
        </w:rPr>
        <w:t xml:space="preserve">  </w:t>
      </w:r>
    </w:p>
    <w:p w:rsidR="00D52784" w:rsidRDefault="00D52784">
      <w:pPr>
        <w:pStyle w:val="20"/>
        <w:tabs>
          <w:tab w:val="left" w:pos="0"/>
          <w:tab w:val="left" w:pos="180"/>
        </w:tabs>
        <w:jc w:val="both"/>
        <w:rPr>
          <w:rFonts w:ascii="Calibri" w:hAnsi="Calibri" w:cs="Calibri"/>
          <w:lang w:val="el-GR"/>
        </w:rPr>
      </w:pPr>
      <w:r>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52784" w:rsidRDefault="00D52784">
      <w:pPr>
        <w:pStyle w:val="20"/>
        <w:tabs>
          <w:tab w:val="left" w:pos="0"/>
          <w:tab w:val="left" w:pos="180"/>
        </w:tabs>
        <w:jc w:val="both"/>
        <w:rPr>
          <w:rFonts w:ascii="Calibri" w:hAnsi="Calibri" w:cs="Calibri"/>
          <w:lang w:val="el-GR"/>
        </w:rPr>
      </w:pPr>
    </w:p>
    <w:p w:rsidR="00D52784" w:rsidRDefault="00D52784">
      <w:pPr>
        <w:pStyle w:val="20"/>
        <w:tabs>
          <w:tab w:val="left" w:pos="0"/>
          <w:tab w:val="left" w:pos="180"/>
        </w:tabs>
        <w:jc w:val="both"/>
        <w:rPr>
          <w:rFonts w:ascii="Calibri" w:hAnsi="Calibri" w:cs="Calibri"/>
          <w:b/>
          <w:lang w:val="el-GR"/>
        </w:rPr>
      </w:pPr>
      <w:r>
        <w:rPr>
          <w:rFonts w:ascii="Calibri" w:hAnsi="Calibri" w:cs="Calibri"/>
          <w:b/>
          <w:lang w:val="el-GR"/>
        </w:rPr>
        <w:t xml:space="preserve"> ΠΡΟΣΦΟΡΑ ΓΙΑ  03 ΔΙΑΝΥΚΤΕΡΕΥΣΕΙΣ</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3439"/>
        <w:gridCol w:w="6662"/>
      </w:tblGrid>
      <w:tr w:rsidR="00D52784">
        <w:trPr>
          <w:trHeight w:val="271"/>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1</w:t>
            </w:r>
          </w:p>
        </w:tc>
        <w:tc>
          <w:tcPr>
            <w:tcW w:w="3439" w:type="dxa"/>
          </w:tcPr>
          <w:p w:rsidR="00D52784" w:rsidRDefault="00D52784">
            <w:pPr>
              <w:pStyle w:val="20"/>
              <w:tabs>
                <w:tab w:val="left" w:pos="0"/>
                <w:tab w:val="left" w:pos="180"/>
              </w:tabs>
              <w:ind w:firstLine="70"/>
              <w:jc w:val="both"/>
              <w:rPr>
                <w:rFonts w:ascii="Calibri" w:hAnsi="Calibri"/>
                <w:b/>
                <w:sz w:val="20"/>
                <w:szCs w:val="20"/>
                <w:lang w:val="el-GR" w:eastAsia="el-GR"/>
              </w:rPr>
            </w:pPr>
            <w:r>
              <w:rPr>
                <w:rFonts w:ascii="Calibri" w:hAnsi="Calibri"/>
                <w:b/>
                <w:sz w:val="20"/>
                <w:szCs w:val="20"/>
                <w:lang w:val="el-GR" w:eastAsia="el-GR"/>
              </w:rPr>
              <w:t>ΣΧΟΛΕΙΟ</w:t>
            </w:r>
          </w:p>
        </w:tc>
        <w:tc>
          <w:tcPr>
            <w:tcW w:w="6662" w:type="dxa"/>
          </w:tcPr>
          <w:p w:rsidR="00D52784" w:rsidRDefault="00DC61EA">
            <w:pPr>
              <w:pStyle w:val="20"/>
              <w:tabs>
                <w:tab w:val="left" w:pos="0"/>
                <w:tab w:val="left" w:pos="180"/>
              </w:tabs>
              <w:ind w:hanging="214"/>
              <w:jc w:val="center"/>
              <w:rPr>
                <w:rFonts w:ascii="Calibri" w:hAnsi="Calibri"/>
                <w:b/>
                <w:sz w:val="24"/>
                <w:szCs w:val="24"/>
                <w:lang w:val="el-GR" w:eastAsia="el-GR"/>
              </w:rPr>
            </w:pPr>
            <w:r>
              <w:rPr>
                <w:rFonts w:ascii="Calibri" w:hAnsi="Calibri"/>
                <w:b/>
                <w:sz w:val="24"/>
                <w:szCs w:val="24"/>
                <w:lang w:val="el-GR" w:eastAsia="el-GR"/>
              </w:rPr>
              <w:t>ΓΕΝΙΚΟ ΛΥΚΕΙΟ ΠΙΚΕΡΜΙΟΥ</w:t>
            </w:r>
            <w:r w:rsidR="00D52784">
              <w:rPr>
                <w:rFonts w:ascii="Calibri" w:hAnsi="Calibri"/>
                <w:b/>
                <w:sz w:val="24"/>
                <w:szCs w:val="24"/>
                <w:lang w:val="el-GR" w:eastAsia="el-GR"/>
              </w:rPr>
              <w:t xml:space="preserve"> </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2</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 xml:space="preserve">ΠΡΟΟΡΙΣΜΟΣ/ΟΙ-ΗΜΕΡΟΜΗΝΙΑ ΑΝΑΧΩΡΗΣΗΣ </w:t>
            </w:r>
          </w:p>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ΚΑΙ ΕΠΙΣΤΡΟΦΗΣ</w:t>
            </w:r>
          </w:p>
        </w:tc>
        <w:tc>
          <w:tcPr>
            <w:tcW w:w="6662" w:type="dxa"/>
          </w:tcPr>
          <w:p w:rsidR="00D52784" w:rsidRDefault="00D52784">
            <w:pPr>
              <w:pStyle w:val="20"/>
              <w:tabs>
                <w:tab w:val="left" w:pos="0"/>
                <w:tab w:val="left" w:pos="180"/>
              </w:tabs>
              <w:ind w:firstLine="33"/>
              <w:rPr>
                <w:rFonts w:ascii="Calibri" w:hAnsi="Calibri"/>
                <w:b/>
                <w:color w:val="000000"/>
                <w:sz w:val="24"/>
                <w:szCs w:val="24"/>
                <w:lang w:val="el-GR" w:eastAsia="el-GR"/>
              </w:rPr>
            </w:pPr>
            <w:r>
              <w:rPr>
                <w:rFonts w:ascii="Calibri" w:hAnsi="Calibri"/>
                <w:b/>
                <w:color w:val="000000"/>
                <w:sz w:val="24"/>
                <w:szCs w:val="24"/>
                <w:lang w:val="el-GR" w:eastAsia="el-GR"/>
              </w:rPr>
              <w:t xml:space="preserve">        ΕΛΒΕΤΙΑ / </w:t>
            </w:r>
            <w:r>
              <w:rPr>
                <w:rFonts w:ascii="Calibri" w:hAnsi="Calibri"/>
                <w:b/>
                <w:color w:val="000000"/>
                <w:sz w:val="24"/>
                <w:szCs w:val="24"/>
                <w:lang w:val="en-US" w:eastAsia="el-GR"/>
              </w:rPr>
              <w:t>CERN</w:t>
            </w:r>
            <w:r w:rsidRPr="00DC61EA">
              <w:rPr>
                <w:rFonts w:ascii="Calibri" w:hAnsi="Calibri"/>
                <w:b/>
                <w:color w:val="000000"/>
                <w:sz w:val="24"/>
                <w:szCs w:val="24"/>
                <w:lang w:val="el-GR" w:eastAsia="el-GR"/>
              </w:rPr>
              <w:t xml:space="preserve"> </w:t>
            </w:r>
            <w:r>
              <w:rPr>
                <w:rFonts w:ascii="Calibri" w:hAnsi="Calibri"/>
                <w:b/>
                <w:color w:val="000000"/>
                <w:sz w:val="24"/>
                <w:szCs w:val="24"/>
                <w:lang w:val="el-GR" w:eastAsia="el-GR"/>
              </w:rPr>
              <w:t xml:space="preserve">  αεροπορικώς  </w:t>
            </w:r>
            <w:r w:rsidR="00DC61EA">
              <w:rPr>
                <w:rFonts w:ascii="Calibri" w:hAnsi="Calibri"/>
                <w:b/>
                <w:color w:val="000000"/>
                <w:sz w:val="24"/>
                <w:szCs w:val="24"/>
                <w:lang w:val="el-GR" w:eastAsia="el-GR"/>
              </w:rPr>
              <w:t>05</w:t>
            </w:r>
            <w:r>
              <w:rPr>
                <w:rFonts w:ascii="Calibri" w:hAnsi="Calibri"/>
                <w:b/>
                <w:color w:val="000000"/>
                <w:sz w:val="24"/>
                <w:szCs w:val="24"/>
                <w:lang w:val="el-GR" w:eastAsia="el-GR"/>
              </w:rPr>
              <w:t>-</w:t>
            </w:r>
            <w:r w:rsidR="00DC61EA">
              <w:rPr>
                <w:rFonts w:ascii="Calibri" w:hAnsi="Calibri"/>
                <w:b/>
                <w:color w:val="000000"/>
                <w:sz w:val="24"/>
                <w:szCs w:val="24"/>
                <w:lang w:val="el-GR" w:eastAsia="el-GR"/>
              </w:rPr>
              <w:t>03</w:t>
            </w:r>
            <w:r>
              <w:rPr>
                <w:rFonts w:ascii="Calibri" w:hAnsi="Calibri"/>
                <w:b/>
                <w:color w:val="000000"/>
                <w:sz w:val="24"/>
                <w:szCs w:val="24"/>
                <w:lang w:val="el-GR" w:eastAsia="el-GR"/>
              </w:rPr>
              <w:t xml:space="preserve">-24 έως </w:t>
            </w:r>
            <w:r w:rsidR="00DC61EA">
              <w:rPr>
                <w:rFonts w:ascii="Calibri" w:hAnsi="Calibri"/>
                <w:b/>
                <w:color w:val="000000"/>
                <w:sz w:val="24"/>
                <w:szCs w:val="24"/>
                <w:lang w:val="el-GR" w:eastAsia="el-GR"/>
              </w:rPr>
              <w:t>08</w:t>
            </w:r>
            <w:r>
              <w:rPr>
                <w:rFonts w:ascii="Calibri" w:hAnsi="Calibri"/>
                <w:b/>
                <w:color w:val="000000"/>
                <w:sz w:val="24"/>
                <w:szCs w:val="24"/>
                <w:lang w:val="el-GR" w:eastAsia="el-GR"/>
              </w:rPr>
              <w:t>-</w:t>
            </w:r>
            <w:r w:rsidR="00DC61EA">
              <w:rPr>
                <w:rFonts w:ascii="Calibri" w:hAnsi="Calibri"/>
                <w:b/>
                <w:color w:val="000000"/>
                <w:sz w:val="24"/>
                <w:szCs w:val="24"/>
                <w:lang w:val="en-US" w:eastAsia="el-GR"/>
              </w:rPr>
              <w:t>0</w:t>
            </w:r>
            <w:r w:rsidR="00DC61EA">
              <w:rPr>
                <w:rFonts w:ascii="Calibri" w:hAnsi="Calibri"/>
                <w:b/>
                <w:color w:val="000000"/>
                <w:sz w:val="24"/>
                <w:szCs w:val="24"/>
                <w:lang w:val="el-GR" w:eastAsia="el-GR"/>
              </w:rPr>
              <w:t>3</w:t>
            </w:r>
            <w:r>
              <w:rPr>
                <w:rFonts w:ascii="Calibri" w:hAnsi="Calibri"/>
                <w:b/>
                <w:color w:val="000000"/>
                <w:sz w:val="24"/>
                <w:szCs w:val="24"/>
                <w:lang w:val="el-GR" w:eastAsia="el-GR"/>
              </w:rPr>
              <w:t>-24</w:t>
            </w:r>
          </w:p>
          <w:p w:rsidR="00D52784" w:rsidRDefault="00D52784">
            <w:pPr>
              <w:pStyle w:val="20"/>
              <w:tabs>
                <w:tab w:val="left" w:pos="0"/>
                <w:tab w:val="left" w:pos="180"/>
              </w:tabs>
              <w:ind w:firstLine="33"/>
              <w:rPr>
                <w:rFonts w:ascii="Calibri" w:hAnsi="Calibri"/>
                <w:b/>
                <w:sz w:val="24"/>
                <w:szCs w:val="24"/>
                <w:lang w:val="el-GR" w:eastAsia="el-GR"/>
              </w:rPr>
            </w:pP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3</w:t>
            </w:r>
          </w:p>
        </w:tc>
        <w:tc>
          <w:tcPr>
            <w:tcW w:w="3439" w:type="dxa"/>
          </w:tcPr>
          <w:p w:rsidR="00D52784" w:rsidRDefault="00D52784">
            <w:pPr>
              <w:pStyle w:val="20"/>
              <w:tabs>
                <w:tab w:val="left" w:pos="0"/>
                <w:tab w:val="left" w:pos="180"/>
              </w:tabs>
              <w:rPr>
                <w:rFonts w:ascii="Calibri" w:hAnsi="Calibri"/>
                <w:sz w:val="20"/>
                <w:szCs w:val="20"/>
                <w:lang w:val="el-GR" w:eastAsia="el-GR"/>
              </w:rPr>
            </w:pPr>
            <w:r>
              <w:rPr>
                <w:rFonts w:ascii="Calibri" w:hAnsi="Calibri"/>
                <w:sz w:val="20"/>
                <w:szCs w:val="20"/>
                <w:lang w:val="el-GR" w:eastAsia="el-GR"/>
              </w:rPr>
              <w:t>ΠΡΟΒΛΕΠΟΜΕΝΟΣ ΑΡΙΘΜΟΣ ΣΥΜΜΕΤΕΧΟΝΤΩΝ</w:t>
            </w:r>
          </w:p>
          <w:p w:rsidR="00D52784" w:rsidRDefault="00D52784">
            <w:pPr>
              <w:pStyle w:val="20"/>
              <w:tabs>
                <w:tab w:val="left" w:pos="0"/>
                <w:tab w:val="left" w:pos="180"/>
              </w:tabs>
              <w:rPr>
                <w:rFonts w:ascii="Calibri" w:hAnsi="Calibri"/>
                <w:sz w:val="24"/>
                <w:szCs w:val="24"/>
                <w:lang w:val="el-GR" w:eastAsia="el-GR"/>
              </w:rPr>
            </w:pPr>
            <w:r>
              <w:rPr>
                <w:rFonts w:ascii="Calibri" w:hAnsi="Calibri"/>
                <w:sz w:val="20"/>
                <w:szCs w:val="20"/>
                <w:lang w:val="el-GR" w:eastAsia="el-GR"/>
              </w:rPr>
              <w:t>(ΜΑΘΗΤΕΣ-ΚΑΘΗΓΗΤΕΣ)</w:t>
            </w:r>
          </w:p>
        </w:tc>
        <w:tc>
          <w:tcPr>
            <w:tcW w:w="6662" w:type="dxa"/>
          </w:tcPr>
          <w:p w:rsidR="00D52784" w:rsidRDefault="00DC61EA">
            <w:pPr>
              <w:pStyle w:val="20"/>
              <w:tabs>
                <w:tab w:val="left" w:pos="0"/>
                <w:tab w:val="left" w:pos="180"/>
              </w:tabs>
              <w:ind w:firstLine="33"/>
              <w:rPr>
                <w:rFonts w:ascii="Calibri" w:hAnsi="Calibri"/>
                <w:b/>
                <w:sz w:val="24"/>
                <w:szCs w:val="24"/>
                <w:lang w:val="el-GR" w:eastAsia="el-GR"/>
              </w:rPr>
            </w:pPr>
            <w:r>
              <w:rPr>
                <w:rFonts w:ascii="Calibri" w:hAnsi="Calibri"/>
                <w:b/>
                <w:sz w:val="24"/>
                <w:szCs w:val="24"/>
                <w:lang w:val="el-GR" w:eastAsia="el-GR"/>
              </w:rPr>
              <w:t xml:space="preserve">    4</w:t>
            </w:r>
            <w:r w:rsidR="0001431A">
              <w:rPr>
                <w:rFonts w:ascii="Calibri" w:hAnsi="Calibri"/>
                <w:b/>
                <w:sz w:val="24"/>
                <w:szCs w:val="24"/>
                <w:lang w:val="en-US" w:eastAsia="el-GR"/>
              </w:rPr>
              <w:t>5-55</w:t>
            </w:r>
            <w:r w:rsidR="00D52784">
              <w:rPr>
                <w:rFonts w:ascii="Calibri" w:hAnsi="Calibri"/>
                <w:b/>
                <w:sz w:val="24"/>
                <w:szCs w:val="24"/>
                <w:lang w:val="en-US" w:eastAsia="el-GR"/>
              </w:rPr>
              <w:t xml:space="preserve">      </w:t>
            </w:r>
            <w:r w:rsidR="00D52784">
              <w:rPr>
                <w:rFonts w:ascii="Calibri" w:hAnsi="Calibri"/>
                <w:b/>
                <w:sz w:val="24"/>
                <w:szCs w:val="24"/>
                <w:lang w:val="el-GR" w:eastAsia="el-GR"/>
              </w:rPr>
              <w:t xml:space="preserve">      ΜΑΘΗΤΕΣ</w:t>
            </w:r>
          </w:p>
          <w:p w:rsidR="00D52784" w:rsidRDefault="00D52784">
            <w:pPr>
              <w:pStyle w:val="20"/>
              <w:tabs>
                <w:tab w:val="left" w:pos="0"/>
                <w:tab w:val="left" w:pos="180"/>
              </w:tabs>
              <w:rPr>
                <w:rFonts w:ascii="Calibri" w:hAnsi="Calibri"/>
                <w:b/>
                <w:sz w:val="24"/>
                <w:szCs w:val="24"/>
                <w:lang w:val="el-GR" w:eastAsia="el-GR"/>
              </w:rPr>
            </w:pPr>
            <w:r>
              <w:rPr>
                <w:rFonts w:ascii="Calibri" w:hAnsi="Calibri"/>
                <w:b/>
                <w:sz w:val="24"/>
                <w:szCs w:val="24"/>
                <w:lang w:val="el-GR" w:eastAsia="el-GR"/>
              </w:rPr>
              <w:t xml:space="preserve">    </w:t>
            </w:r>
            <w:r>
              <w:rPr>
                <w:rFonts w:ascii="Calibri" w:hAnsi="Calibri"/>
                <w:b/>
                <w:sz w:val="24"/>
                <w:szCs w:val="24"/>
                <w:lang w:val="en-US" w:eastAsia="el-GR"/>
              </w:rPr>
              <w:t xml:space="preserve"> 0</w:t>
            </w:r>
            <w:r>
              <w:rPr>
                <w:rFonts w:ascii="Calibri" w:hAnsi="Calibri"/>
                <w:b/>
                <w:sz w:val="24"/>
                <w:szCs w:val="24"/>
                <w:lang w:val="el-GR" w:eastAsia="el-GR"/>
              </w:rPr>
              <w:t xml:space="preserve">4            </w:t>
            </w:r>
            <w:r w:rsidR="0001431A">
              <w:rPr>
                <w:rFonts w:ascii="Calibri" w:hAnsi="Calibri"/>
                <w:b/>
                <w:sz w:val="24"/>
                <w:szCs w:val="24"/>
                <w:lang w:val="en-US" w:eastAsia="el-GR"/>
              </w:rPr>
              <w:t xml:space="preserve">     </w:t>
            </w:r>
            <w:r>
              <w:rPr>
                <w:rFonts w:ascii="Calibri" w:hAnsi="Calibri"/>
                <w:b/>
                <w:sz w:val="24"/>
                <w:szCs w:val="24"/>
                <w:lang w:val="el-GR" w:eastAsia="el-GR"/>
              </w:rPr>
              <w:t>ΚΑΘΗΓΗΤΕΣ</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4</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ΜΕΤΑΦΟΡΙΚΟ ΜΕΣΟ/Α-</w:t>
            </w:r>
          </w:p>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ΠΡΟΣΘΕΤΕΣ ΠΡΟΔΙΑΓΡΑΦΕΣ</w:t>
            </w:r>
          </w:p>
        </w:tc>
        <w:tc>
          <w:tcPr>
            <w:tcW w:w="6662" w:type="dxa"/>
          </w:tcPr>
          <w:p w:rsidR="00D52784" w:rsidRDefault="00D52784">
            <w:pPr>
              <w:pStyle w:val="20"/>
              <w:tabs>
                <w:tab w:val="left" w:pos="0"/>
                <w:tab w:val="left" w:pos="180"/>
              </w:tabs>
              <w:ind w:left="238"/>
              <w:rPr>
                <w:rFonts w:ascii="Calibri" w:hAnsi="Calibri"/>
                <w:b/>
                <w:color w:val="000000"/>
                <w:sz w:val="24"/>
                <w:szCs w:val="24"/>
                <w:lang w:val="el-GR" w:eastAsia="el-GR"/>
              </w:rPr>
            </w:pPr>
            <w:r>
              <w:rPr>
                <w:rFonts w:ascii="Calibri" w:hAnsi="Calibri"/>
                <w:b/>
                <w:color w:val="000000"/>
                <w:sz w:val="24"/>
                <w:szCs w:val="24"/>
                <w:lang w:val="el-GR" w:eastAsia="el-GR"/>
              </w:rPr>
              <w:t xml:space="preserve">1. Αεροπλάνο ( όχι </w:t>
            </w:r>
            <w:r>
              <w:rPr>
                <w:rFonts w:ascii="Calibri" w:hAnsi="Calibri"/>
                <w:b/>
                <w:color w:val="000000"/>
                <w:sz w:val="24"/>
                <w:szCs w:val="24"/>
                <w:lang w:val="en-US" w:eastAsia="el-GR"/>
              </w:rPr>
              <w:t>low</w:t>
            </w:r>
            <w:r>
              <w:rPr>
                <w:rFonts w:ascii="Calibri" w:hAnsi="Calibri"/>
                <w:b/>
                <w:color w:val="000000"/>
                <w:sz w:val="24"/>
                <w:szCs w:val="24"/>
                <w:lang w:val="el-GR" w:eastAsia="el-GR"/>
              </w:rPr>
              <w:t xml:space="preserve"> </w:t>
            </w:r>
            <w:r>
              <w:rPr>
                <w:rFonts w:ascii="Calibri" w:hAnsi="Calibri"/>
                <w:b/>
                <w:color w:val="000000"/>
                <w:sz w:val="24"/>
                <w:szCs w:val="24"/>
                <w:lang w:val="en-US" w:eastAsia="el-GR"/>
              </w:rPr>
              <w:t>cost</w:t>
            </w:r>
            <w:r>
              <w:rPr>
                <w:rFonts w:ascii="Calibri" w:hAnsi="Calibri"/>
                <w:b/>
                <w:color w:val="000000"/>
                <w:sz w:val="24"/>
                <w:szCs w:val="24"/>
                <w:lang w:val="el-GR" w:eastAsia="el-GR"/>
              </w:rPr>
              <w:t xml:space="preserve"> εταιρεία ) πρωινή απευ</w:t>
            </w:r>
            <w:r w:rsidR="00DC61EA">
              <w:rPr>
                <w:rFonts w:ascii="Calibri" w:hAnsi="Calibri"/>
                <w:b/>
                <w:color w:val="000000"/>
                <w:sz w:val="24"/>
                <w:szCs w:val="24"/>
                <w:lang w:val="el-GR" w:eastAsia="el-GR"/>
              </w:rPr>
              <w:t>θείας πτήση από Αθήνα για Γενεύη στις 05/03</w:t>
            </w:r>
            <w:r>
              <w:rPr>
                <w:rFonts w:ascii="Calibri" w:hAnsi="Calibri"/>
                <w:b/>
                <w:color w:val="000000"/>
                <w:sz w:val="24"/>
                <w:szCs w:val="24"/>
                <w:lang w:val="el-GR" w:eastAsia="el-GR"/>
              </w:rPr>
              <w:t>/24 και</w:t>
            </w:r>
            <w:r w:rsidR="00DC61EA">
              <w:rPr>
                <w:rFonts w:ascii="Calibri" w:hAnsi="Calibri"/>
                <w:b/>
                <w:color w:val="000000"/>
                <w:sz w:val="24"/>
                <w:szCs w:val="24"/>
                <w:lang w:val="el-GR" w:eastAsia="el-GR"/>
              </w:rPr>
              <w:t xml:space="preserve"> απογευματινή -</w:t>
            </w:r>
            <w:r>
              <w:rPr>
                <w:rFonts w:ascii="Calibri" w:hAnsi="Calibri"/>
                <w:b/>
                <w:color w:val="000000"/>
                <w:sz w:val="24"/>
                <w:szCs w:val="24"/>
                <w:lang w:val="el-GR" w:eastAsia="el-GR"/>
              </w:rPr>
              <w:t xml:space="preserve"> βραδινή απευθείας πτή</w:t>
            </w:r>
            <w:r w:rsidR="00DC61EA">
              <w:rPr>
                <w:rFonts w:ascii="Calibri" w:hAnsi="Calibri"/>
                <w:b/>
                <w:color w:val="000000"/>
                <w:sz w:val="24"/>
                <w:szCs w:val="24"/>
                <w:lang w:val="el-GR" w:eastAsia="el-GR"/>
              </w:rPr>
              <w:t>ση από Γενεύη προς Αθήνα στις 08/03</w:t>
            </w:r>
            <w:r>
              <w:rPr>
                <w:rFonts w:ascii="Calibri" w:hAnsi="Calibri"/>
                <w:b/>
                <w:color w:val="000000"/>
                <w:sz w:val="24"/>
                <w:szCs w:val="24"/>
                <w:lang w:val="el-GR" w:eastAsia="el-GR"/>
              </w:rPr>
              <w:t>/24</w:t>
            </w:r>
            <w:r w:rsidRPr="009C69BD">
              <w:rPr>
                <w:rFonts w:ascii="Calibri" w:hAnsi="Calibri"/>
                <w:b/>
                <w:color w:val="000000"/>
                <w:sz w:val="24"/>
                <w:szCs w:val="24"/>
                <w:lang w:val="el-GR" w:eastAsia="el-GR"/>
              </w:rPr>
              <w:t>.</w:t>
            </w:r>
            <w:r>
              <w:rPr>
                <w:rFonts w:ascii="Calibri" w:hAnsi="Calibri"/>
                <w:b/>
                <w:color w:val="000000"/>
                <w:sz w:val="24"/>
                <w:szCs w:val="24"/>
                <w:lang w:val="el-GR" w:eastAsia="el-GR"/>
              </w:rPr>
              <w:t xml:space="preserve"> Απαραίτητη η επιβεβαίωση διαθεσιμότητας αεροπορικών εισιτηρίων για το σχολείο μας  από την αεροπορική εταιρεία.</w:t>
            </w:r>
          </w:p>
          <w:p w:rsidR="00D52784" w:rsidRDefault="00DC61EA" w:rsidP="009C69BD">
            <w:pPr>
              <w:pStyle w:val="20"/>
              <w:tabs>
                <w:tab w:val="left" w:pos="0"/>
                <w:tab w:val="left" w:pos="180"/>
              </w:tabs>
              <w:ind w:left="238"/>
              <w:jc w:val="both"/>
              <w:rPr>
                <w:rFonts w:ascii="Calibri" w:hAnsi="Calibri"/>
                <w:color w:val="000000"/>
                <w:sz w:val="24"/>
                <w:szCs w:val="24"/>
                <w:lang w:val="el-GR" w:eastAsia="el-GR"/>
              </w:rPr>
            </w:pPr>
            <w:r>
              <w:rPr>
                <w:rFonts w:ascii="Calibri" w:hAnsi="Calibri"/>
                <w:b/>
                <w:color w:val="000000"/>
                <w:sz w:val="24"/>
                <w:szCs w:val="24"/>
                <w:lang w:val="el-GR" w:eastAsia="el-GR"/>
              </w:rPr>
              <w:t>2. Πούλμαν τελευταίας τεχνολογίας</w:t>
            </w:r>
            <w:r w:rsidR="00D52784">
              <w:rPr>
                <w:rFonts w:ascii="Calibri" w:hAnsi="Calibri"/>
                <w:b/>
                <w:color w:val="000000"/>
                <w:sz w:val="24"/>
                <w:szCs w:val="24"/>
                <w:lang w:val="el-GR" w:eastAsia="el-GR"/>
              </w:rPr>
              <w:t xml:space="preserve"> με τις προδιαγραφές που ορίζονται από το ΥΠΑΙΘΑ α) </w:t>
            </w:r>
            <w:r w:rsidR="00D52784">
              <w:rPr>
                <w:rFonts w:ascii="Calibri" w:hAnsi="Calibri"/>
                <w:color w:val="000000"/>
                <w:sz w:val="24"/>
                <w:szCs w:val="24"/>
                <w:lang w:val="el-GR" w:eastAsia="el-GR"/>
              </w:rPr>
              <w:t xml:space="preserve">για τη μεταφορά από το σχολείο στο αεροδρόμιο Ελ. Βενιζέλος και αντιστρόφως και </w:t>
            </w:r>
            <w:r w:rsidR="00D52784">
              <w:rPr>
                <w:rFonts w:ascii="Calibri" w:hAnsi="Calibri"/>
                <w:b/>
                <w:color w:val="000000"/>
                <w:sz w:val="24"/>
                <w:szCs w:val="24"/>
                <w:lang w:val="el-GR" w:eastAsia="el-GR"/>
              </w:rPr>
              <w:t>β)</w:t>
            </w:r>
            <w:r w:rsidR="00D52784">
              <w:rPr>
                <w:rFonts w:ascii="Calibri" w:hAnsi="Calibri"/>
                <w:color w:val="000000"/>
                <w:sz w:val="24"/>
                <w:szCs w:val="24"/>
                <w:lang w:val="el-GR" w:eastAsia="el-GR"/>
              </w:rPr>
              <w:t xml:space="preserve"> καθ’ όλη τη διάρκεια της εκδρομής στην Ελβετία , στην αποκλειστική διάθεση του σχολείου κατά την </w:t>
            </w:r>
            <w:r w:rsidR="009C69BD" w:rsidRPr="00D52784">
              <w:rPr>
                <w:rFonts w:ascii="Calibri" w:hAnsi="Calibri"/>
                <w:color w:val="000000"/>
                <w:sz w:val="24"/>
                <w:szCs w:val="24"/>
                <w:lang w:val="el-GR" w:eastAsia="el-GR"/>
              </w:rPr>
              <w:t>παραμονή</w:t>
            </w:r>
            <w:r w:rsidR="00D52784">
              <w:rPr>
                <w:rFonts w:ascii="Calibri" w:hAnsi="Calibri"/>
                <w:color w:val="000000"/>
                <w:sz w:val="24"/>
                <w:szCs w:val="24"/>
                <w:lang w:val="el-GR" w:eastAsia="el-GR"/>
              </w:rPr>
              <w:t xml:space="preserve"> στην Ελβετία</w:t>
            </w:r>
            <w:r w:rsidR="00D52784" w:rsidRPr="00D52784">
              <w:rPr>
                <w:lang w:val="el-GR" w:eastAsia="el-GR"/>
              </w:rPr>
              <w:t xml:space="preserve"> </w:t>
            </w:r>
          </w:p>
        </w:tc>
      </w:tr>
      <w:tr w:rsidR="00D52784">
        <w:trPr>
          <w:trHeight w:val="933"/>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5</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ΚΑΤΗΓΟΡΙΑ ΚΑΤΑΛΥΜΑΤΟΣ-</w:t>
            </w:r>
          </w:p>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ΠΡΟΣΘΕΤΕΣ ΠΡΟΔΙΑΓΡΑΦΕΣ</w:t>
            </w:r>
          </w:p>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(ΜΟΝΟΚΛΙΝΑ/ΔΙΚΛΙΝΑ/ΤΡΙΚΛΙΝΑ-</w:t>
            </w:r>
          </w:p>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 xml:space="preserve">ΠΡΩΙΝΟ Ή ΗΜΙΔΙΑΤΡΟΦΗ) </w:t>
            </w:r>
          </w:p>
        </w:tc>
        <w:tc>
          <w:tcPr>
            <w:tcW w:w="6662" w:type="dxa"/>
          </w:tcPr>
          <w:p w:rsidR="00D52784" w:rsidRDefault="00D52784">
            <w:pPr>
              <w:pStyle w:val="20"/>
              <w:tabs>
                <w:tab w:val="left" w:pos="0"/>
                <w:tab w:val="left" w:pos="180"/>
              </w:tabs>
              <w:ind w:firstLine="33"/>
              <w:jc w:val="both"/>
              <w:rPr>
                <w:rFonts w:ascii="Calibri" w:hAnsi="Calibri"/>
                <w:b/>
                <w:sz w:val="24"/>
                <w:szCs w:val="24"/>
                <w:lang w:val="el-GR" w:eastAsia="el-GR"/>
              </w:rPr>
            </w:pPr>
            <w:r>
              <w:rPr>
                <w:rFonts w:ascii="Calibri" w:hAnsi="Calibri"/>
                <w:b/>
                <w:sz w:val="24"/>
                <w:szCs w:val="24"/>
                <w:lang w:val="el-GR" w:eastAsia="el-GR"/>
              </w:rPr>
              <w:t>ΞΕΝΟΔΟΧΕΙΟ (03 διανυκτερεύσεις) ΚΑΤΗΓΟΡΙΑΣ</w:t>
            </w:r>
            <w:r w:rsidR="00393F19">
              <w:rPr>
                <w:rFonts w:ascii="Calibri" w:hAnsi="Calibri"/>
                <w:b/>
                <w:sz w:val="24"/>
                <w:szCs w:val="24"/>
                <w:lang w:val="el-GR" w:eastAsia="el-GR"/>
              </w:rPr>
              <w:t xml:space="preserve"> ΤΟΥΛΑΧΙΣΤΟΝ</w:t>
            </w:r>
            <w:r>
              <w:rPr>
                <w:rFonts w:ascii="Calibri" w:hAnsi="Calibri"/>
                <w:b/>
                <w:sz w:val="24"/>
                <w:szCs w:val="24"/>
                <w:lang w:val="el-GR" w:eastAsia="el-GR"/>
              </w:rPr>
              <w:t xml:space="preserve"> 3*, ΣΤΗ ΓΕΝΕΥΗ ή ΣΕ ΚΟΝΤΙΝΗ ΠΕΡΙΟΧΗ ΜΕΧΡΙ 15 ΧΙΛΙΟΜΕΤ</w:t>
            </w:r>
            <w:r w:rsidR="0001431A">
              <w:rPr>
                <w:rFonts w:ascii="Calibri" w:hAnsi="Calibri"/>
                <w:b/>
                <w:sz w:val="24"/>
                <w:szCs w:val="24"/>
                <w:lang w:val="el-GR" w:eastAsia="el-GR"/>
              </w:rPr>
              <w:t>ΡΑ (ακόμη και σε γαλλικό έδαφος</w:t>
            </w:r>
            <w:r>
              <w:rPr>
                <w:rFonts w:ascii="Calibri" w:hAnsi="Calibri"/>
                <w:b/>
                <w:sz w:val="24"/>
                <w:szCs w:val="24"/>
                <w:lang w:val="el-GR" w:eastAsia="el-GR"/>
              </w:rPr>
              <w:t>), ΜΕ ΠΡΩΙΝΟ ΜΠΟΥΦΕ ΚΑΙ ΒΡΑΔΙΝΟ ΓΕΥΜΑ ΕΝΤΟΣ Η΄ ΕΚΤΟΣ ΞΕΝΟΔΟΧΕΙΟΥ.</w:t>
            </w:r>
          </w:p>
          <w:p w:rsidR="00D52784" w:rsidRDefault="00D52784">
            <w:pPr>
              <w:pStyle w:val="20"/>
              <w:tabs>
                <w:tab w:val="left" w:pos="0"/>
                <w:tab w:val="left" w:pos="180"/>
              </w:tabs>
              <w:ind w:firstLine="33"/>
              <w:jc w:val="both"/>
              <w:rPr>
                <w:rFonts w:ascii="Calibri" w:hAnsi="Calibri"/>
                <w:b/>
                <w:sz w:val="24"/>
                <w:szCs w:val="24"/>
                <w:lang w:val="el-GR" w:eastAsia="el-GR"/>
              </w:rPr>
            </w:pPr>
            <w:r>
              <w:rPr>
                <w:rFonts w:ascii="Calibri" w:hAnsi="Calibri"/>
                <w:b/>
                <w:sz w:val="24"/>
                <w:szCs w:val="24"/>
                <w:lang w:val="el-GR" w:eastAsia="el-GR"/>
              </w:rPr>
              <w:t xml:space="preserve">ΔΙΚΛΙΝΑ, ΤΡΙΚΛΙΝΑ ΔΩΜΑΤΙΑ ΓΙΑ ΤΟΥΣ ΜΑΘΗΤΕΣ &amp; ΜΟΝΟΚΛΙΝΑ ΓΙΑ ΤΟΥΣ ΚΑΘΗΓΗΤΕΣ Σημαντικό: τα δωμάτια να </w:t>
            </w:r>
            <w:r w:rsidR="00DC61EA">
              <w:rPr>
                <w:rFonts w:ascii="Calibri" w:hAnsi="Calibri"/>
                <w:b/>
                <w:sz w:val="24"/>
                <w:szCs w:val="24"/>
                <w:lang w:val="el-GR" w:eastAsia="el-GR"/>
              </w:rPr>
              <w:t>βρίσκονται όλα</w:t>
            </w:r>
            <w:r>
              <w:rPr>
                <w:rFonts w:ascii="Calibri" w:hAnsi="Calibri"/>
                <w:b/>
                <w:sz w:val="24"/>
                <w:szCs w:val="24"/>
                <w:lang w:val="el-GR" w:eastAsia="el-GR"/>
              </w:rPr>
              <w:t xml:space="preserve"> στην ίδια πτέρυγα.</w:t>
            </w:r>
          </w:p>
        </w:tc>
      </w:tr>
      <w:tr w:rsidR="00D52784">
        <w:trPr>
          <w:trHeight w:val="1176"/>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6</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 xml:space="preserve">ΛΟΙΠΕΣ ΥΠΗΡΕΣΙΕΣ (ΠΡΟΓΡΑΜΜΑ, ΠΑΡΑΚΟΛΟΥΘΗΣΗ </w:t>
            </w:r>
          </w:p>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sz w:val="20"/>
                <w:szCs w:val="20"/>
                <w:lang w:val="el-GR" w:eastAsia="el-GR"/>
              </w:rPr>
              <w:t>ΕΚΔΗΛΩΣΕΩΝ, ΕΠΙΣΚΕΨΗ ΧΩΡΩΝ, ΓΕΥΜΑΤΑ κ.τ.λ.)</w:t>
            </w:r>
          </w:p>
        </w:tc>
        <w:tc>
          <w:tcPr>
            <w:tcW w:w="6662" w:type="dxa"/>
          </w:tcPr>
          <w:p w:rsidR="00D52784" w:rsidRDefault="00D52784">
            <w:pPr>
              <w:ind w:firstLine="33"/>
              <w:jc w:val="both"/>
              <w:rPr>
                <w:rFonts w:ascii="Calibri" w:hAnsi="Calibri" w:cs="Arial"/>
              </w:rPr>
            </w:pPr>
            <w:r>
              <w:rPr>
                <w:rFonts w:ascii="Calibri" w:hAnsi="Calibri" w:cs="Arial"/>
              </w:rPr>
              <w:t>ΠΡΟΓΡΑΜΜΑΤΙ</w:t>
            </w:r>
            <w:r w:rsidR="00DC61EA">
              <w:rPr>
                <w:rFonts w:ascii="Calibri" w:hAnsi="Calibri" w:cs="Arial"/>
              </w:rPr>
              <w:t>ΣΜΕΝΗ ΕΠΙΣΚΕΨΗ ΣΤΟ CERN ΣΤΙΣ 6-3</w:t>
            </w:r>
            <w:r>
              <w:rPr>
                <w:rFonts w:ascii="Calibri" w:hAnsi="Calibri" w:cs="Arial"/>
              </w:rPr>
              <w:t>-2024  (μετακινήσεις μέσα στο CERN σύμφωνα με το πρόγραμμα).</w:t>
            </w:r>
          </w:p>
          <w:p w:rsidR="00D52784" w:rsidRDefault="00D52784">
            <w:pPr>
              <w:ind w:firstLine="33"/>
              <w:jc w:val="both"/>
              <w:rPr>
                <w:rFonts w:ascii="Calibri" w:hAnsi="Calibri" w:cs="Arial"/>
              </w:rPr>
            </w:pPr>
            <w:r>
              <w:rPr>
                <w:rFonts w:ascii="Calibri" w:hAnsi="Calibri" w:cs="Arial"/>
              </w:rPr>
              <w:t>ΤΙΣ ΥΠΟΛΟΙΠΕΣ ΜΕΡΕΣ : ΕΠΙΣΚΕΨΕΙΣ / ΞΕΝΑΓΗΣΕΙΣ ΣΕ ΠΕΡΙΟΧΕΣ ΠΟΛΙΤΙΣΤΙΚΟΥ ΚΑΙ ΠΕΡΙΒΑΛΛΟΝΤΙΚΟΥ ΕΝΔΙΑΦΕΡΟΝΤΟΣ</w:t>
            </w:r>
          </w:p>
          <w:p w:rsidR="00D52784" w:rsidRDefault="00D52784">
            <w:pPr>
              <w:ind w:firstLine="33"/>
              <w:jc w:val="both"/>
              <w:rPr>
                <w:rFonts w:ascii="Calibri" w:hAnsi="Calibri" w:cs="Arial"/>
              </w:rPr>
            </w:pPr>
            <w:r>
              <w:rPr>
                <w:rFonts w:ascii="Calibri" w:hAnsi="Calibri" w:cs="Arial"/>
              </w:rPr>
              <w:lastRenderedPageBreak/>
              <w:t>(ΕΝΔΕΙΚΤΙΚΑ: ΓΕΝΕΥΗ, ΛΩΖΑΝΗ, ΒΕΡΝΗ, ΛΟΥΚΕΡΝΗ, ΖΥΡΙΧΗ, ΣΑΜΟΝΙ, ΑΝΕΣI, ΑΝΑΛΟΓΑ ΜΕ ΤΟ ΧΡΟΝΙΚΟ ΠΕΡΙΘΩΡΙΟ).</w:t>
            </w:r>
          </w:p>
          <w:p w:rsidR="00D52784" w:rsidRDefault="00D52784">
            <w:pPr>
              <w:ind w:firstLine="33"/>
              <w:jc w:val="both"/>
              <w:rPr>
                <w:rFonts w:ascii="Calibri" w:hAnsi="Calibri" w:cs="Arial"/>
              </w:rPr>
            </w:pPr>
            <w:r>
              <w:rPr>
                <w:rFonts w:ascii="Calibri" w:hAnsi="Calibri" w:cs="Arial"/>
              </w:rPr>
              <w:t>ΕΛΛΗΝΑΣ ΣΥΝΟΔΟΣ- ΞΕΝΑΓΟΣ  ΤΟΥ ΠΡΑΚΤΟΡΕΙΟΥ ΜΕ ΚΑΛΗ ΓΝΩΣΗ ΤΩΝ ΠΟΛΕΩΝ ΠΟΥ ΘΑ ΕΠΙΣΚΕΦΤΟΥΜΕ (σε όλη τη διάρκεια της εκδρομής και με βάση το πρόγραμμά μας).</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lastRenderedPageBreak/>
              <w:t>7</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ΥΠΟΧΡΕΩΤΙΚΗ ΑΣΦΑΛΙΣΗ ΕΥΘΥΝΗΣ ΔΙΟΡΓΑΝΩΤΗ</w:t>
            </w:r>
          </w:p>
        </w:tc>
        <w:tc>
          <w:tcPr>
            <w:tcW w:w="6662" w:type="dxa"/>
          </w:tcPr>
          <w:p w:rsidR="00D52784" w:rsidRDefault="00D52784">
            <w:pPr>
              <w:pStyle w:val="20"/>
              <w:tabs>
                <w:tab w:val="left" w:pos="0"/>
              </w:tabs>
              <w:ind w:firstLine="33"/>
              <w:jc w:val="both"/>
              <w:rPr>
                <w:rFonts w:ascii="Calibri" w:hAnsi="Calibri"/>
                <w:color w:val="000000"/>
                <w:sz w:val="24"/>
                <w:szCs w:val="24"/>
                <w:lang w:val="el-GR" w:eastAsia="el-GR"/>
              </w:rPr>
            </w:pPr>
            <w:r>
              <w:rPr>
                <w:rFonts w:ascii="Calibri" w:hAnsi="Calibri"/>
                <w:b/>
                <w:sz w:val="24"/>
                <w:szCs w:val="24"/>
                <w:lang w:val="el-GR" w:eastAsia="el-GR"/>
              </w:rPr>
              <w:t xml:space="preserve">ΝΑΙ </w:t>
            </w:r>
            <w:r>
              <w:rPr>
                <w:rFonts w:ascii="Calibri" w:hAnsi="Calibri"/>
                <w:sz w:val="20"/>
                <w:szCs w:val="20"/>
                <w:lang w:val="el-GR" w:eastAsia="el-GR"/>
              </w:rPr>
              <w:t xml:space="preserve"> </w:t>
            </w:r>
            <w:r>
              <w:rPr>
                <w:rFonts w:ascii="Calibri" w:hAnsi="Calibri"/>
                <w:color w:val="000000"/>
                <w:sz w:val="24"/>
                <w:szCs w:val="24"/>
                <w:lang w:val="el-GR" w:eastAsia="el-GR"/>
              </w:rPr>
              <w:t xml:space="preserve">(ταξιδιωτική ασφάλιση + </w:t>
            </w:r>
            <w:r>
              <w:rPr>
                <w:rFonts w:ascii="Calibri" w:hAnsi="Calibri"/>
                <w:color w:val="000000"/>
                <w:sz w:val="24"/>
                <w:szCs w:val="24"/>
                <w:lang w:val="en-US" w:eastAsia="el-GR"/>
              </w:rPr>
              <w:t>covid</w:t>
            </w:r>
            <w:r>
              <w:rPr>
                <w:rFonts w:ascii="Calibri" w:hAnsi="Calibri"/>
                <w:color w:val="000000"/>
                <w:sz w:val="24"/>
                <w:szCs w:val="24"/>
                <w:lang w:val="el-GR" w:eastAsia="el-GR"/>
              </w:rPr>
              <w:t xml:space="preserve"> και ασφάλεια αστικής ευθύνης,  ΦΠΑ)</w:t>
            </w:r>
          </w:p>
          <w:p w:rsidR="00D52784" w:rsidRDefault="00D52784">
            <w:pPr>
              <w:pStyle w:val="20"/>
              <w:tabs>
                <w:tab w:val="left" w:pos="0"/>
                <w:tab w:val="left" w:pos="180"/>
              </w:tabs>
              <w:ind w:firstLine="33"/>
              <w:jc w:val="both"/>
              <w:rPr>
                <w:rFonts w:ascii="Calibri" w:hAnsi="Calibri" w:cs="Calibri"/>
                <w:lang w:val="el-GR" w:eastAsia="el-GR"/>
              </w:rPr>
            </w:pPr>
            <w:r>
              <w:rPr>
                <w:rFonts w:ascii="Calibri" w:hAnsi="Calibri" w:cs="Calibri"/>
                <w:lang w:val="el-GR" w:eastAsia="el-GR"/>
              </w:rPr>
              <w:t xml:space="preserve">Συμβόλαιο ομαδικής και ατομικής ασφάλισης όλων των μετακινούμενων μαθητών και εκπαιδευτικών. </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8</w:t>
            </w:r>
          </w:p>
        </w:tc>
        <w:tc>
          <w:tcPr>
            <w:tcW w:w="3439"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sz w:val="20"/>
                <w:szCs w:val="20"/>
                <w:lang w:val="el-GR" w:eastAsia="el-GR"/>
              </w:rPr>
              <w:t xml:space="preserve">ΠΡΟΣΘΕΤΗ ΠΡΟΑΙΡΕΤΙΚΗ ΑΣΦΑΛΙΣΗ ΚΑΛΥΨΗΣ ΕΞΟΔΩΝ ΣΕ ΠΕΡΙΠΤΩΣΗ ΑΤΥΧΗΜΑΤΟΣ  Ή ΑΣΘΕΝΕΙΑΣ </w:t>
            </w:r>
          </w:p>
        </w:tc>
        <w:tc>
          <w:tcPr>
            <w:tcW w:w="6662" w:type="dxa"/>
          </w:tcPr>
          <w:p w:rsidR="00D52784" w:rsidRDefault="00D52784">
            <w:pPr>
              <w:pStyle w:val="20"/>
              <w:tabs>
                <w:tab w:val="left" w:pos="0"/>
                <w:tab w:val="left" w:pos="180"/>
              </w:tabs>
              <w:ind w:firstLine="33"/>
              <w:jc w:val="both"/>
              <w:rPr>
                <w:rFonts w:ascii="Calibri" w:hAnsi="Calibri"/>
                <w:sz w:val="20"/>
                <w:szCs w:val="20"/>
                <w:lang w:val="el-GR" w:eastAsia="el-GR"/>
              </w:rPr>
            </w:pPr>
            <w:r>
              <w:rPr>
                <w:rFonts w:ascii="Calibri" w:hAnsi="Calibri"/>
                <w:b/>
                <w:color w:val="000000"/>
                <w:sz w:val="24"/>
                <w:szCs w:val="24"/>
                <w:lang w:val="el-GR" w:eastAsia="el-GR"/>
              </w:rPr>
              <w:t>ΝΑΙ</w:t>
            </w:r>
            <w:r>
              <w:rPr>
                <w:rFonts w:ascii="Calibri" w:hAnsi="Calibri"/>
                <w:color w:val="000000"/>
                <w:sz w:val="24"/>
                <w:szCs w:val="24"/>
                <w:lang w:val="el-GR" w:eastAsia="el-GR"/>
              </w:rPr>
              <w:t xml:space="preserve"> (</w:t>
            </w:r>
            <w:r>
              <w:rPr>
                <w:rFonts w:ascii="Calibri" w:hAnsi="Calibri" w:cs="Calibri"/>
                <w:lang w:val="el-GR" w:eastAsia="el-GR"/>
              </w:rPr>
              <w:t>Διασφάλιση ιατροφαρμακευτικής  περίθαλψης  μαθητών και καθηγητών.</w:t>
            </w:r>
            <w:r w:rsidR="009F1070" w:rsidRPr="009F1070">
              <w:rPr>
                <w:rFonts w:ascii="Calibri" w:hAnsi="Calibri" w:cs="Calibri"/>
                <w:lang w:val="el-GR" w:eastAsia="el-GR"/>
              </w:rPr>
              <w:t>)</w:t>
            </w:r>
            <w:r w:rsidRPr="00D52784">
              <w:rPr>
                <w:rFonts w:ascii="Calibri" w:hAnsi="Calibri" w:cs="Calibri"/>
                <w:lang w:val="el-GR" w:eastAsia="el-GR"/>
              </w:rPr>
              <w:t xml:space="preserve"> </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9</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ΤΕΛΙΚΗ ΣΥΝΟΛΙΚΗ ΤΙΜΗ ΟΡΓΑΝΩΜΕΝΟΥ ΤΑΞΙΔΙΟΥ</w:t>
            </w:r>
          </w:p>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sz w:val="20"/>
                <w:szCs w:val="20"/>
                <w:lang w:val="el-GR" w:eastAsia="el-GR"/>
              </w:rPr>
              <w:t>(ΣΥΜΠΕΡΙΛΑΜΒΑΝΟΜΕΝΟΥ  Φ.Π.Α.)</w:t>
            </w:r>
          </w:p>
        </w:tc>
        <w:tc>
          <w:tcPr>
            <w:tcW w:w="6662" w:type="dxa"/>
          </w:tcPr>
          <w:p w:rsidR="00D52784" w:rsidRDefault="00D52784">
            <w:pPr>
              <w:pStyle w:val="20"/>
              <w:tabs>
                <w:tab w:val="left" w:pos="0"/>
                <w:tab w:val="left" w:pos="180"/>
              </w:tabs>
              <w:ind w:firstLine="33"/>
              <w:jc w:val="center"/>
              <w:rPr>
                <w:rFonts w:ascii="Calibri" w:hAnsi="Calibri"/>
                <w:sz w:val="20"/>
                <w:szCs w:val="20"/>
                <w:lang w:val="el-GR" w:eastAsia="el-GR"/>
              </w:rPr>
            </w:pPr>
            <w:r>
              <w:rPr>
                <w:rFonts w:ascii="Calibri" w:hAnsi="Calibri"/>
                <w:b/>
                <w:sz w:val="24"/>
                <w:szCs w:val="24"/>
                <w:lang w:val="el-GR" w:eastAsia="el-GR"/>
              </w:rPr>
              <w:t>ΝΑΙ</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10</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 xml:space="preserve">ΕΠΙΒΑΡΥΝΣΗ ΑΝΑ ΜΑΘΗΤΗ </w:t>
            </w:r>
          </w:p>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sz w:val="20"/>
                <w:szCs w:val="20"/>
                <w:lang w:val="el-GR" w:eastAsia="el-GR"/>
              </w:rPr>
              <w:t>(ΣΥΜΠΕΡΙΛΑΜΒΑΝΟΜΕΝΟΥ Φ.Π.Α.)</w:t>
            </w:r>
          </w:p>
        </w:tc>
        <w:tc>
          <w:tcPr>
            <w:tcW w:w="6662" w:type="dxa"/>
          </w:tcPr>
          <w:p w:rsidR="00D52784" w:rsidRDefault="00D52784">
            <w:pPr>
              <w:pStyle w:val="20"/>
              <w:tabs>
                <w:tab w:val="left" w:pos="0"/>
                <w:tab w:val="left" w:pos="180"/>
              </w:tabs>
              <w:ind w:firstLine="33"/>
              <w:jc w:val="center"/>
              <w:rPr>
                <w:rFonts w:ascii="Calibri" w:hAnsi="Calibri"/>
                <w:sz w:val="20"/>
                <w:szCs w:val="20"/>
                <w:lang w:val="el-GR" w:eastAsia="el-GR"/>
              </w:rPr>
            </w:pPr>
            <w:r>
              <w:rPr>
                <w:rFonts w:ascii="Calibri" w:hAnsi="Calibri"/>
                <w:b/>
                <w:sz w:val="24"/>
                <w:szCs w:val="24"/>
                <w:lang w:val="el-GR" w:eastAsia="el-GR"/>
              </w:rPr>
              <w:t>ΝΑΙ</w:t>
            </w:r>
          </w:p>
        </w:tc>
      </w:tr>
      <w:tr w:rsidR="00D52784">
        <w:trPr>
          <w:trHeight w:val="45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11</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ΚΑΤΑΛΗΚΤΙΚΗ ΗΜΕΡΟΜΗΝΙΑ ΚΑΙ ΩΡΑ ΥΠΟΒΟΛΗΣ ΠΡΟΣΦΟΡΑΣ</w:t>
            </w:r>
          </w:p>
        </w:tc>
        <w:tc>
          <w:tcPr>
            <w:tcW w:w="6662" w:type="dxa"/>
          </w:tcPr>
          <w:p w:rsidR="00D52784" w:rsidRDefault="00506A30" w:rsidP="00506A30">
            <w:pPr>
              <w:pStyle w:val="20"/>
              <w:tabs>
                <w:tab w:val="left" w:pos="0"/>
                <w:tab w:val="left" w:pos="180"/>
              </w:tabs>
              <w:ind w:firstLine="33"/>
              <w:jc w:val="center"/>
              <w:rPr>
                <w:rFonts w:ascii="Calibri" w:hAnsi="Calibri"/>
                <w:b/>
                <w:sz w:val="20"/>
                <w:szCs w:val="20"/>
                <w:lang w:val="el-GR" w:eastAsia="el-GR"/>
              </w:rPr>
            </w:pPr>
            <w:r>
              <w:rPr>
                <w:rFonts w:ascii="Calibri" w:hAnsi="Calibri"/>
                <w:b/>
                <w:sz w:val="20"/>
                <w:szCs w:val="20"/>
                <w:lang w:val="el-GR" w:eastAsia="el-GR"/>
              </w:rPr>
              <w:t>Τετάρτη</w:t>
            </w:r>
            <w:r w:rsidR="00D52784">
              <w:rPr>
                <w:rFonts w:ascii="Calibri" w:hAnsi="Calibri"/>
                <w:b/>
                <w:sz w:val="20"/>
                <w:szCs w:val="20"/>
                <w:lang w:val="el-GR" w:eastAsia="el-GR"/>
              </w:rPr>
              <w:t xml:space="preserve"> </w:t>
            </w:r>
            <w:r w:rsidR="009F1070">
              <w:rPr>
                <w:rFonts w:ascii="Calibri" w:hAnsi="Calibri"/>
                <w:b/>
                <w:sz w:val="20"/>
                <w:szCs w:val="20"/>
                <w:lang w:val="el-GR" w:eastAsia="el-GR"/>
              </w:rPr>
              <w:t>1</w:t>
            </w:r>
            <w:r>
              <w:rPr>
                <w:rFonts w:ascii="Calibri" w:hAnsi="Calibri"/>
                <w:b/>
                <w:sz w:val="20"/>
                <w:szCs w:val="20"/>
                <w:lang w:val="el-GR" w:eastAsia="el-GR"/>
              </w:rPr>
              <w:t>7</w:t>
            </w:r>
            <w:r w:rsidR="00DC61EA">
              <w:rPr>
                <w:rFonts w:ascii="Calibri" w:hAnsi="Calibri"/>
                <w:b/>
                <w:sz w:val="20"/>
                <w:szCs w:val="20"/>
                <w:lang w:val="el-GR" w:eastAsia="el-GR"/>
              </w:rPr>
              <w:t>/</w:t>
            </w:r>
            <w:r w:rsidR="009F1070">
              <w:rPr>
                <w:rFonts w:ascii="Calibri" w:hAnsi="Calibri"/>
                <w:b/>
                <w:sz w:val="20"/>
                <w:szCs w:val="20"/>
                <w:lang w:val="el-GR" w:eastAsia="el-GR"/>
              </w:rPr>
              <w:t>01</w:t>
            </w:r>
            <w:r w:rsidR="00D52784">
              <w:rPr>
                <w:rFonts w:ascii="Calibri" w:hAnsi="Calibri"/>
                <w:b/>
                <w:sz w:val="20"/>
                <w:szCs w:val="20"/>
                <w:lang w:val="el-GR" w:eastAsia="el-GR"/>
              </w:rPr>
              <w:t>/</w:t>
            </w:r>
            <w:r w:rsidR="009F1070">
              <w:rPr>
                <w:rFonts w:ascii="Calibri" w:hAnsi="Calibri"/>
                <w:b/>
                <w:sz w:val="20"/>
                <w:szCs w:val="20"/>
                <w:lang w:val="el-GR" w:eastAsia="el-GR"/>
              </w:rPr>
              <w:t>24</w:t>
            </w:r>
            <w:r w:rsidR="00D52784">
              <w:rPr>
                <w:rFonts w:ascii="Calibri" w:hAnsi="Calibri"/>
                <w:b/>
                <w:sz w:val="20"/>
                <w:szCs w:val="20"/>
                <w:lang w:val="el-GR" w:eastAsia="el-GR"/>
              </w:rPr>
              <w:t xml:space="preserve"> και ώρα 1</w:t>
            </w:r>
            <w:r>
              <w:rPr>
                <w:rFonts w:ascii="Calibri" w:hAnsi="Calibri"/>
                <w:b/>
                <w:sz w:val="20"/>
                <w:szCs w:val="20"/>
                <w:lang w:val="el-GR" w:eastAsia="el-GR"/>
              </w:rPr>
              <w:t>0</w:t>
            </w:r>
            <w:r w:rsidR="00DC61EA">
              <w:rPr>
                <w:rFonts w:ascii="Calibri" w:hAnsi="Calibri"/>
                <w:b/>
                <w:sz w:val="20"/>
                <w:szCs w:val="20"/>
                <w:lang w:val="el-GR" w:eastAsia="el-GR"/>
              </w:rPr>
              <w:t>.00</w:t>
            </w:r>
            <w:r w:rsidR="00D52784">
              <w:rPr>
                <w:rFonts w:ascii="Calibri" w:hAnsi="Calibri"/>
                <w:b/>
                <w:sz w:val="20"/>
                <w:szCs w:val="20"/>
                <w:lang w:val="el-GR" w:eastAsia="el-GR"/>
              </w:rPr>
              <w:t xml:space="preserve"> π</w:t>
            </w:r>
            <w:r>
              <w:rPr>
                <w:rFonts w:ascii="Calibri" w:hAnsi="Calibri"/>
                <w:b/>
                <w:sz w:val="20"/>
                <w:szCs w:val="20"/>
                <w:lang w:val="el-GR" w:eastAsia="el-GR"/>
              </w:rPr>
              <w:t>.</w:t>
            </w:r>
            <w:r w:rsidR="00D52784">
              <w:rPr>
                <w:rFonts w:ascii="Calibri" w:hAnsi="Calibri"/>
                <w:b/>
                <w:sz w:val="20"/>
                <w:szCs w:val="20"/>
                <w:lang w:val="el-GR" w:eastAsia="el-GR"/>
              </w:rPr>
              <w:t>μ</w:t>
            </w:r>
            <w:r>
              <w:rPr>
                <w:rFonts w:ascii="Calibri" w:hAnsi="Calibri"/>
                <w:b/>
                <w:sz w:val="20"/>
                <w:szCs w:val="20"/>
                <w:lang w:val="el-GR" w:eastAsia="el-GR"/>
              </w:rPr>
              <w:t>.</w:t>
            </w:r>
            <w:r w:rsidR="00D52784">
              <w:rPr>
                <w:rFonts w:ascii="Calibri" w:hAnsi="Calibri"/>
                <w:b/>
                <w:sz w:val="20"/>
                <w:szCs w:val="20"/>
                <w:lang w:val="el-GR" w:eastAsia="el-GR"/>
              </w:rPr>
              <w:t xml:space="preserve">    </w:t>
            </w:r>
          </w:p>
        </w:tc>
      </w:tr>
      <w:tr w:rsidR="00D52784">
        <w:trPr>
          <w:trHeight w:val="288"/>
        </w:trPr>
        <w:tc>
          <w:tcPr>
            <w:tcW w:w="542" w:type="dxa"/>
          </w:tcPr>
          <w:p w:rsidR="00D52784" w:rsidRDefault="00D52784">
            <w:pPr>
              <w:pStyle w:val="20"/>
              <w:tabs>
                <w:tab w:val="left" w:pos="0"/>
                <w:tab w:val="left" w:pos="180"/>
              </w:tabs>
              <w:jc w:val="both"/>
              <w:rPr>
                <w:rFonts w:ascii="Calibri" w:hAnsi="Calibri"/>
                <w:b/>
                <w:sz w:val="24"/>
                <w:szCs w:val="24"/>
                <w:lang w:val="el-GR" w:eastAsia="el-GR"/>
              </w:rPr>
            </w:pPr>
            <w:r>
              <w:rPr>
                <w:rFonts w:ascii="Calibri" w:hAnsi="Calibri"/>
                <w:b/>
                <w:sz w:val="24"/>
                <w:szCs w:val="24"/>
                <w:lang w:val="el-GR" w:eastAsia="el-GR"/>
              </w:rPr>
              <w:t>12</w:t>
            </w:r>
          </w:p>
        </w:tc>
        <w:tc>
          <w:tcPr>
            <w:tcW w:w="3439" w:type="dxa"/>
          </w:tcPr>
          <w:p w:rsidR="00D52784" w:rsidRDefault="00D52784">
            <w:pPr>
              <w:pStyle w:val="20"/>
              <w:tabs>
                <w:tab w:val="left" w:pos="0"/>
                <w:tab w:val="left" w:pos="180"/>
              </w:tabs>
              <w:jc w:val="both"/>
              <w:rPr>
                <w:rFonts w:ascii="Calibri" w:hAnsi="Calibri"/>
                <w:sz w:val="20"/>
                <w:szCs w:val="20"/>
                <w:lang w:val="el-GR" w:eastAsia="el-GR"/>
              </w:rPr>
            </w:pPr>
            <w:r>
              <w:rPr>
                <w:rFonts w:ascii="Calibri" w:hAnsi="Calibri"/>
                <w:sz w:val="20"/>
                <w:szCs w:val="20"/>
                <w:lang w:val="el-GR" w:eastAsia="el-GR"/>
              </w:rPr>
              <w:t>ΗΜΕΡΟΜΗΝΙΑ ΚΑΙ ΩΡΑ ΑΝΟΙΓΜΑΤΟΣ ΠΡΟΣΦΟΡΩΝ</w:t>
            </w:r>
          </w:p>
        </w:tc>
        <w:tc>
          <w:tcPr>
            <w:tcW w:w="6662" w:type="dxa"/>
          </w:tcPr>
          <w:p w:rsidR="00D52784" w:rsidRDefault="00506A30" w:rsidP="00506A30">
            <w:pPr>
              <w:pStyle w:val="20"/>
              <w:tabs>
                <w:tab w:val="left" w:pos="0"/>
                <w:tab w:val="left" w:pos="180"/>
              </w:tabs>
              <w:ind w:firstLine="33"/>
              <w:jc w:val="center"/>
              <w:rPr>
                <w:rFonts w:ascii="Calibri" w:hAnsi="Calibri"/>
                <w:b/>
                <w:sz w:val="20"/>
                <w:szCs w:val="20"/>
                <w:lang w:val="el-GR" w:eastAsia="el-GR"/>
              </w:rPr>
            </w:pPr>
            <w:r>
              <w:rPr>
                <w:rFonts w:ascii="Calibri" w:hAnsi="Calibri"/>
                <w:b/>
                <w:sz w:val="20"/>
                <w:szCs w:val="20"/>
                <w:lang w:val="el-GR" w:eastAsia="el-GR"/>
              </w:rPr>
              <w:t xml:space="preserve">Τετάρτη 17/01/24 και ώρα 11.00 π.μ.    </w:t>
            </w:r>
          </w:p>
        </w:tc>
      </w:tr>
    </w:tbl>
    <w:p w:rsidR="00D17506" w:rsidRDefault="00D52784">
      <w:pPr>
        <w:pStyle w:val="20"/>
        <w:tabs>
          <w:tab w:val="left" w:pos="0"/>
          <w:tab w:val="left" w:pos="180"/>
        </w:tabs>
        <w:jc w:val="both"/>
        <w:rPr>
          <w:rFonts w:ascii="Calibri" w:hAnsi="Calibri"/>
          <w:sz w:val="24"/>
          <w:szCs w:val="24"/>
          <w:lang w:val="el-GR"/>
        </w:rPr>
      </w:pPr>
      <w:r>
        <w:rPr>
          <w:rFonts w:ascii="Calibri" w:hAnsi="Calibri"/>
          <w:sz w:val="24"/>
          <w:szCs w:val="24"/>
        </w:rPr>
        <w:tab/>
      </w:r>
    </w:p>
    <w:p w:rsidR="00D52784" w:rsidRDefault="00D52784">
      <w:pPr>
        <w:pStyle w:val="20"/>
        <w:tabs>
          <w:tab w:val="left" w:pos="0"/>
          <w:tab w:val="left" w:pos="180"/>
        </w:tabs>
        <w:jc w:val="both"/>
        <w:rPr>
          <w:rFonts w:ascii="Calibri" w:hAnsi="Calibri"/>
          <w:sz w:val="24"/>
          <w:szCs w:val="24"/>
          <w:lang w:val="el-GR"/>
        </w:rPr>
      </w:pPr>
      <w:r>
        <w:rPr>
          <w:rFonts w:ascii="Calibri" w:hAnsi="Calibri"/>
          <w:sz w:val="24"/>
          <w:szCs w:val="24"/>
        </w:rPr>
        <w:tab/>
      </w:r>
      <w:r>
        <w:rPr>
          <w:rFonts w:ascii="Calibri" w:hAnsi="Calibri"/>
          <w:sz w:val="24"/>
          <w:szCs w:val="24"/>
          <w:lang w:val="el-GR"/>
        </w:rPr>
        <w:t>Επισημαίνουμε ότι:</w:t>
      </w:r>
    </w:p>
    <w:p w:rsidR="00D52784" w:rsidRDefault="00D52784">
      <w:pPr>
        <w:pStyle w:val="20"/>
        <w:tabs>
          <w:tab w:val="left" w:pos="0"/>
          <w:tab w:val="left" w:pos="180"/>
        </w:tabs>
        <w:jc w:val="both"/>
        <w:rPr>
          <w:rFonts w:ascii="Calibri" w:hAnsi="Calibri"/>
          <w:sz w:val="24"/>
          <w:szCs w:val="24"/>
        </w:rPr>
      </w:pPr>
      <w:r>
        <w:rPr>
          <w:rFonts w:ascii="Calibri" w:hAnsi="Calibri"/>
          <w:sz w:val="24"/>
          <w:szCs w:val="24"/>
        </w:rPr>
        <w:t xml:space="preserve">α) </w:t>
      </w:r>
      <w:r>
        <w:rPr>
          <w:rFonts w:ascii="Calibri" w:hAnsi="Calibri"/>
          <w:sz w:val="24"/>
          <w:szCs w:val="24"/>
          <w:lang w:val="el-GR"/>
        </w:rPr>
        <w:t>οι</w:t>
      </w:r>
      <w:r>
        <w:rPr>
          <w:rFonts w:ascii="Calibri" w:hAnsi="Calibri"/>
          <w:sz w:val="24"/>
          <w:szCs w:val="24"/>
        </w:rPr>
        <w:t xml:space="preserve"> προσφορ</w:t>
      </w:r>
      <w:r>
        <w:rPr>
          <w:rFonts w:ascii="Calibri" w:hAnsi="Calibri"/>
          <w:sz w:val="24"/>
          <w:szCs w:val="24"/>
          <w:lang w:val="el-GR"/>
        </w:rPr>
        <w:t>ές</w:t>
      </w:r>
      <w:r>
        <w:rPr>
          <w:rFonts w:ascii="Calibri" w:hAnsi="Calibri"/>
          <w:sz w:val="24"/>
          <w:szCs w:val="24"/>
        </w:rPr>
        <w:t xml:space="preserve"> κατατίθε</w:t>
      </w:r>
      <w:r>
        <w:rPr>
          <w:rFonts w:ascii="Calibri" w:hAnsi="Calibri"/>
          <w:sz w:val="24"/>
          <w:szCs w:val="24"/>
          <w:lang w:val="el-GR"/>
        </w:rPr>
        <w:t>ν</w:t>
      </w:r>
      <w:r>
        <w:rPr>
          <w:rFonts w:ascii="Calibri" w:hAnsi="Calibri"/>
          <w:sz w:val="24"/>
          <w:szCs w:val="24"/>
        </w:rPr>
        <w:t xml:space="preserve">ται </w:t>
      </w:r>
      <w:r>
        <w:rPr>
          <w:rFonts w:ascii="Calibri" w:hAnsi="Calibri"/>
          <w:b/>
          <w:sz w:val="24"/>
          <w:szCs w:val="24"/>
        </w:rPr>
        <w:t>κλειστ</w:t>
      </w:r>
      <w:r>
        <w:rPr>
          <w:rFonts w:ascii="Calibri" w:hAnsi="Calibri"/>
          <w:b/>
          <w:sz w:val="24"/>
          <w:szCs w:val="24"/>
          <w:lang w:val="el-GR"/>
        </w:rPr>
        <w:t>ές</w:t>
      </w:r>
      <w:r>
        <w:rPr>
          <w:rFonts w:ascii="Calibri" w:hAnsi="Calibri"/>
          <w:sz w:val="24"/>
          <w:szCs w:val="24"/>
        </w:rPr>
        <w:t xml:space="preserve"> </w:t>
      </w:r>
      <w:r>
        <w:rPr>
          <w:rFonts w:ascii="Calibri" w:hAnsi="Calibri"/>
          <w:b/>
          <w:sz w:val="24"/>
          <w:szCs w:val="24"/>
        </w:rPr>
        <w:t xml:space="preserve">σε έντυπη μορφή (όχι με </w:t>
      </w:r>
      <w:r>
        <w:rPr>
          <w:rFonts w:ascii="Calibri" w:hAnsi="Calibri"/>
          <w:b/>
          <w:sz w:val="24"/>
          <w:szCs w:val="24"/>
          <w:lang w:val="en-US"/>
        </w:rPr>
        <w:t>email</w:t>
      </w:r>
      <w:r>
        <w:rPr>
          <w:rFonts w:ascii="Calibri" w:hAnsi="Calibri"/>
          <w:b/>
          <w:sz w:val="24"/>
          <w:szCs w:val="24"/>
        </w:rPr>
        <w:t xml:space="preserve"> </w:t>
      </w:r>
      <w:r>
        <w:rPr>
          <w:rFonts w:ascii="Calibri" w:hAnsi="Calibri"/>
          <w:b/>
          <w:sz w:val="24"/>
          <w:szCs w:val="24"/>
          <w:lang w:val="el-GR"/>
        </w:rPr>
        <w:t xml:space="preserve">είτε κωδικοποιημένο είτε ελεύθερο </w:t>
      </w:r>
      <w:r>
        <w:rPr>
          <w:rFonts w:ascii="Calibri" w:hAnsi="Calibri"/>
          <w:b/>
          <w:sz w:val="24"/>
          <w:szCs w:val="24"/>
        </w:rPr>
        <w:t xml:space="preserve">ή </w:t>
      </w:r>
      <w:r>
        <w:rPr>
          <w:rFonts w:ascii="Calibri" w:hAnsi="Calibri"/>
          <w:b/>
          <w:sz w:val="24"/>
          <w:szCs w:val="24"/>
          <w:lang w:val="en-US"/>
        </w:rPr>
        <w:t>fax</w:t>
      </w:r>
      <w:r>
        <w:rPr>
          <w:rFonts w:ascii="Calibri" w:hAnsi="Calibri"/>
          <w:b/>
          <w:sz w:val="24"/>
          <w:szCs w:val="24"/>
        </w:rPr>
        <w:t>)</w:t>
      </w:r>
      <w:r>
        <w:rPr>
          <w:rFonts w:ascii="Calibri" w:hAnsi="Calibri"/>
          <w:sz w:val="24"/>
          <w:szCs w:val="24"/>
        </w:rPr>
        <w:t xml:space="preserve"> στο σχολείο και</w:t>
      </w:r>
    </w:p>
    <w:p w:rsidR="00D52784" w:rsidRPr="00DC61EA" w:rsidRDefault="00D52784" w:rsidP="00DC61EA">
      <w:pPr>
        <w:pStyle w:val="20"/>
        <w:tabs>
          <w:tab w:val="left" w:pos="0"/>
          <w:tab w:val="left" w:pos="180"/>
        </w:tabs>
        <w:jc w:val="both"/>
        <w:rPr>
          <w:rFonts w:ascii="Calibri" w:hAnsi="Calibri"/>
          <w:b/>
          <w:sz w:val="24"/>
          <w:szCs w:val="24"/>
        </w:rPr>
      </w:pPr>
      <w:r>
        <w:rPr>
          <w:rFonts w:ascii="Calibri" w:hAnsi="Calibri"/>
          <w:sz w:val="24"/>
          <w:szCs w:val="24"/>
        </w:rPr>
        <w:t xml:space="preserve">β) με κάθε </w:t>
      </w:r>
      <w:r>
        <w:rPr>
          <w:rFonts w:ascii="Calibri" w:hAnsi="Calibri"/>
          <w:sz w:val="24"/>
          <w:szCs w:val="24"/>
          <w:lang w:val="el-GR"/>
        </w:rPr>
        <w:t xml:space="preserve">φάκελο </w:t>
      </w:r>
      <w:r>
        <w:rPr>
          <w:rFonts w:ascii="Calibri" w:hAnsi="Calibri"/>
          <w:sz w:val="24"/>
          <w:szCs w:val="24"/>
        </w:rPr>
        <w:t>προσφορ</w:t>
      </w:r>
      <w:r>
        <w:rPr>
          <w:rFonts w:ascii="Calibri" w:hAnsi="Calibri"/>
          <w:sz w:val="24"/>
          <w:szCs w:val="24"/>
          <w:lang w:val="el-GR"/>
        </w:rPr>
        <w:t>ών</w:t>
      </w:r>
      <w:r>
        <w:rPr>
          <w:rFonts w:ascii="Calibri" w:hAnsi="Calibri"/>
          <w:sz w:val="24"/>
          <w:szCs w:val="24"/>
        </w:rPr>
        <w:t xml:space="preserve"> </w:t>
      </w:r>
      <w:r>
        <w:rPr>
          <w:rFonts w:ascii="Calibri" w:hAnsi="Calibri"/>
          <w:b/>
          <w:sz w:val="24"/>
          <w:szCs w:val="24"/>
        </w:rPr>
        <w:t xml:space="preserve">κατατίθεται από το ταξιδιωτικό γραφείο απαραιτήτως  και Υπεύθυνη Δήλωση </w:t>
      </w:r>
      <w:r>
        <w:rPr>
          <w:rFonts w:ascii="Calibri" w:hAnsi="Calibri"/>
          <w:sz w:val="24"/>
          <w:szCs w:val="24"/>
        </w:rPr>
        <w:t>ότι διαθέτει βεβαίωση συνδρομής των νόμιμων προϋποθέσεων λειτουργίας τουριστικού γραφείου, η οποία βρίσκεται σε ισχύ.</w:t>
      </w:r>
      <w:r>
        <w:rPr>
          <w:rFonts w:ascii="Calibri" w:hAnsi="Calibri"/>
          <w:b/>
          <w:sz w:val="24"/>
          <w:szCs w:val="24"/>
        </w:rPr>
        <w:t xml:space="preserve"> </w:t>
      </w:r>
    </w:p>
    <w:p w:rsidR="00D52784" w:rsidRDefault="00D17506">
      <w:pPr>
        <w:tabs>
          <w:tab w:val="left" w:pos="0"/>
          <w:tab w:val="left" w:pos="142"/>
        </w:tabs>
        <w:jc w:val="both"/>
        <w:rPr>
          <w:rFonts w:ascii="Calibri" w:hAnsi="Calibri" w:cs="Calibri"/>
          <w:b/>
          <w:bCs/>
          <w:sz w:val="22"/>
          <w:szCs w:val="22"/>
        </w:rPr>
      </w:pPr>
      <w:r>
        <w:rPr>
          <w:rFonts w:ascii="Calibri" w:hAnsi="Calibri" w:cs="Arial"/>
        </w:rPr>
        <w:t xml:space="preserve"> </w:t>
      </w:r>
      <w:r w:rsidR="00D52784">
        <w:rPr>
          <w:rFonts w:ascii="Calibri" w:hAnsi="Calibri" w:cs="Arial"/>
        </w:rPr>
        <w:t>Ρήτρα επιστροφής χρημάτων σε περίπτωση απαγόρευσης της εκδρομής για υγειονομικούς λόγους από την Κυβέρνηση.</w:t>
      </w:r>
    </w:p>
    <w:p w:rsidR="00D52784" w:rsidRDefault="00D52784">
      <w:pPr>
        <w:ind w:firstLine="720"/>
        <w:jc w:val="both"/>
        <w:rPr>
          <w:rFonts w:ascii="Calibri" w:hAnsi="Calibri" w:cs="Arial"/>
        </w:rPr>
      </w:pPr>
      <w:r>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w:t>
      </w:r>
      <w:r w:rsidR="00506A30">
        <w:rPr>
          <w:rFonts w:ascii="Calibri" w:hAnsi="Calibri" w:cs="Arial"/>
        </w:rPr>
        <w:t>,</w:t>
      </w:r>
      <w:r>
        <w:rPr>
          <w:rFonts w:ascii="Calibri" w:hAnsi="Calibri" w:cs="Arial"/>
        </w:rPr>
        <w:t xml:space="preserve"> θα αποκλειστούν.</w:t>
      </w:r>
    </w:p>
    <w:p w:rsidR="00D52784" w:rsidRDefault="00D52784">
      <w:pPr>
        <w:ind w:firstLine="720"/>
        <w:jc w:val="both"/>
        <w:rPr>
          <w:rFonts w:ascii="Calibri" w:hAnsi="Calibri" w:cs="Arial"/>
        </w:rPr>
      </w:pPr>
      <w:r>
        <w:rPr>
          <w:rFonts w:ascii="Calibri" w:hAnsi="Calibri" w:cs="Arial"/>
        </w:rPr>
        <w:t>Η επιτροπή αξιολόγησης μετά την ανάθεση της εκδρομής στο ταξιδιωτικό γραφείο επιφυλάσσεται να ελέγξει την επιβεβαίωση της κράτησης των δωματίων με το προτεινόμενο ξενοδοχείο.</w:t>
      </w:r>
    </w:p>
    <w:p w:rsidR="00D52784" w:rsidRDefault="00162D16">
      <w:pPr>
        <w:pStyle w:val="20"/>
        <w:tabs>
          <w:tab w:val="left" w:pos="0"/>
          <w:tab w:val="left" w:pos="180"/>
        </w:tabs>
        <w:jc w:val="center"/>
        <w:rPr>
          <w:rFonts w:ascii="Calibri" w:hAnsi="Calibri"/>
          <w:b/>
          <w:sz w:val="24"/>
          <w:szCs w:val="16"/>
        </w:rPr>
      </w:pPr>
      <w:r>
        <w:rPr>
          <w:noProof/>
          <w:lang w:val="el-GR" w:eastAsia="el-GR"/>
        </w:rPr>
        <w:drawing>
          <wp:anchor distT="0" distB="0" distL="114300" distR="114300" simplePos="0" relativeHeight="251660288" behindDoc="1" locked="0" layoutInCell="1" allowOverlap="1">
            <wp:simplePos x="0" y="0"/>
            <wp:positionH relativeFrom="column">
              <wp:posOffset>3177540</wp:posOffset>
            </wp:positionH>
            <wp:positionV relativeFrom="paragraph">
              <wp:posOffset>67945</wp:posOffset>
            </wp:positionV>
            <wp:extent cx="2644775" cy="1692910"/>
            <wp:effectExtent l="19050" t="0" r="3175" b="0"/>
            <wp:wrapTight wrapText="bothSides">
              <wp:wrapPolygon edited="0">
                <wp:start x="-156" y="0"/>
                <wp:lineTo x="-156" y="21389"/>
                <wp:lineTo x="21626" y="21389"/>
                <wp:lineTo x="21626" y="0"/>
                <wp:lineTo x="-156"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44775" cy="1692910"/>
                    </a:xfrm>
                    <a:prstGeom prst="rect">
                      <a:avLst/>
                    </a:prstGeom>
                    <a:noFill/>
                    <a:ln w="9525">
                      <a:noFill/>
                      <a:miter lim="800000"/>
                      <a:headEnd/>
                      <a:tailEnd/>
                    </a:ln>
                  </pic:spPr>
                </pic:pic>
              </a:graphicData>
            </a:graphic>
          </wp:anchor>
        </w:drawing>
      </w:r>
      <w:r w:rsidR="00D52784">
        <w:rPr>
          <w:rFonts w:ascii="Calibri" w:hAnsi="Calibri"/>
          <w:b/>
          <w:sz w:val="24"/>
          <w:szCs w:val="24"/>
        </w:rPr>
        <w:tab/>
      </w:r>
      <w:r w:rsidR="00D52784">
        <w:rPr>
          <w:rFonts w:ascii="Calibri" w:hAnsi="Calibri"/>
          <w:b/>
          <w:sz w:val="24"/>
          <w:szCs w:val="24"/>
        </w:rPr>
        <w:tab/>
      </w:r>
      <w:r w:rsidR="00D52784">
        <w:rPr>
          <w:rFonts w:ascii="Calibri" w:hAnsi="Calibri"/>
          <w:b/>
          <w:sz w:val="24"/>
          <w:szCs w:val="24"/>
        </w:rPr>
        <w:tab/>
      </w:r>
      <w:r w:rsidR="00D52784">
        <w:rPr>
          <w:rFonts w:ascii="Calibri" w:hAnsi="Calibri"/>
          <w:b/>
          <w:sz w:val="24"/>
          <w:szCs w:val="24"/>
        </w:rPr>
        <w:tab/>
      </w:r>
      <w:r w:rsidR="00D52784">
        <w:rPr>
          <w:rFonts w:ascii="Calibri" w:hAnsi="Calibri"/>
          <w:b/>
          <w:sz w:val="24"/>
          <w:szCs w:val="24"/>
        </w:rPr>
        <w:tab/>
      </w:r>
      <w:r w:rsidR="00D52784">
        <w:rPr>
          <w:rFonts w:ascii="Calibri" w:hAnsi="Calibri"/>
          <w:b/>
          <w:sz w:val="24"/>
          <w:szCs w:val="24"/>
        </w:rPr>
        <w:tab/>
      </w:r>
      <w:r w:rsidR="00D52784">
        <w:rPr>
          <w:rFonts w:ascii="Calibri" w:hAnsi="Calibri"/>
          <w:b/>
          <w:sz w:val="24"/>
          <w:szCs w:val="24"/>
        </w:rPr>
        <w:tab/>
      </w:r>
      <w:r w:rsidR="00D52784">
        <w:rPr>
          <w:rFonts w:ascii="Calibri" w:hAnsi="Calibri"/>
          <w:b/>
          <w:sz w:val="16"/>
          <w:szCs w:val="16"/>
        </w:rPr>
        <w:tab/>
      </w:r>
    </w:p>
    <w:p w:rsidR="00D52784" w:rsidRDefault="00D52784">
      <w:pPr>
        <w:pStyle w:val="20"/>
        <w:tabs>
          <w:tab w:val="left" w:pos="0"/>
          <w:tab w:val="left" w:pos="180"/>
        </w:tabs>
        <w:jc w:val="center"/>
        <w:rPr>
          <w:rFonts w:ascii="Calibri" w:hAnsi="Calibri"/>
          <w:b/>
          <w:sz w:val="24"/>
          <w:szCs w:val="24"/>
          <w:lang w:val="el-GR"/>
        </w:rPr>
      </w:pP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p>
    <w:p w:rsidR="00D52784" w:rsidRDefault="00D52784">
      <w:pPr>
        <w:tabs>
          <w:tab w:val="left" w:pos="0"/>
          <w:tab w:val="left" w:pos="180"/>
        </w:tabs>
        <w:ind w:right="408"/>
        <w:jc w:val="center"/>
        <w:rPr>
          <w:rFonts w:ascii="Calibri" w:hAnsi="Calibri"/>
          <w:b/>
        </w:rPr>
      </w:pPr>
      <w:r>
        <w:rPr>
          <w:rFonts w:ascii="Calibri" w:hAnsi="Calibri"/>
          <w:b/>
          <w:color w:val="000000"/>
        </w:rPr>
        <w:t xml:space="preserve">                                                                           </w:t>
      </w:r>
      <w:r w:rsidR="00DC61EA">
        <w:rPr>
          <w:rFonts w:ascii="Calibri" w:hAnsi="Calibri"/>
          <w:b/>
          <w:color w:val="000000"/>
        </w:rPr>
        <w:t xml:space="preserve">                     </w:t>
      </w:r>
    </w:p>
    <w:sectPr w:rsidR="00D52784">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noPunctuationKerning/>
  <w:characterSpacingControl w:val="doNotCompress"/>
  <w:savePreviewPicture/>
  <w:compat/>
  <w:rsids>
    <w:rsidRoot w:val="00D137C3"/>
    <w:rsid w:val="000022A2"/>
    <w:rsid w:val="00005874"/>
    <w:rsid w:val="00005E16"/>
    <w:rsid w:val="0001431A"/>
    <w:rsid w:val="000159F6"/>
    <w:rsid w:val="00015B2F"/>
    <w:rsid w:val="00016940"/>
    <w:rsid w:val="0003072A"/>
    <w:rsid w:val="00036389"/>
    <w:rsid w:val="00042544"/>
    <w:rsid w:val="00047598"/>
    <w:rsid w:val="000506AE"/>
    <w:rsid w:val="000523F7"/>
    <w:rsid w:val="0006302D"/>
    <w:rsid w:val="000677A0"/>
    <w:rsid w:val="0007031A"/>
    <w:rsid w:val="000A2E56"/>
    <w:rsid w:val="000B5D74"/>
    <w:rsid w:val="000C33F0"/>
    <w:rsid w:val="000D0BBA"/>
    <w:rsid w:val="000D14CD"/>
    <w:rsid w:val="000D1BDE"/>
    <w:rsid w:val="000F6DD2"/>
    <w:rsid w:val="000F75B7"/>
    <w:rsid w:val="00102063"/>
    <w:rsid w:val="00107901"/>
    <w:rsid w:val="00113A94"/>
    <w:rsid w:val="0013171F"/>
    <w:rsid w:val="001446E4"/>
    <w:rsid w:val="001471CB"/>
    <w:rsid w:val="001566B9"/>
    <w:rsid w:val="0015698C"/>
    <w:rsid w:val="00160EB5"/>
    <w:rsid w:val="0016203E"/>
    <w:rsid w:val="00162D16"/>
    <w:rsid w:val="00167376"/>
    <w:rsid w:val="001709C0"/>
    <w:rsid w:val="001A3733"/>
    <w:rsid w:val="001B3FD5"/>
    <w:rsid w:val="001B7897"/>
    <w:rsid w:val="001C0380"/>
    <w:rsid w:val="001C3936"/>
    <w:rsid w:val="001C7F18"/>
    <w:rsid w:val="001D59C4"/>
    <w:rsid w:val="0021136E"/>
    <w:rsid w:val="002167FC"/>
    <w:rsid w:val="00223BA5"/>
    <w:rsid w:val="00235E9A"/>
    <w:rsid w:val="002372B0"/>
    <w:rsid w:val="002403C3"/>
    <w:rsid w:val="00253F31"/>
    <w:rsid w:val="002545BC"/>
    <w:rsid w:val="00281E1F"/>
    <w:rsid w:val="00286BBE"/>
    <w:rsid w:val="00291E3C"/>
    <w:rsid w:val="00297DD9"/>
    <w:rsid w:val="002A7CFA"/>
    <w:rsid w:val="002B28D3"/>
    <w:rsid w:val="002B5551"/>
    <w:rsid w:val="002B61F2"/>
    <w:rsid w:val="002E24A9"/>
    <w:rsid w:val="002F23F4"/>
    <w:rsid w:val="002F2F28"/>
    <w:rsid w:val="003008A2"/>
    <w:rsid w:val="00300B97"/>
    <w:rsid w:val="00310C39"/>
    <w:rsid w:val="003361BA"/>
    <w:rsid w:val="003425FC"/>
    <w:rsid w:val="003447DA"/>
    <w:rsid w:val="003466D5"/>
    <w:rsid w:val="003602B3"/>
    <w:rsid w:val="00362278"/>
    <w:rsid w:val="003657BB"/>
    <w:rsid w:val="00370764"/>
    <w:rsid w:val="003731F4"/>
    <w:rsid w:val="00373B9F"/>
    <w:rsid w:val="00381A37"/>
    <w:rsid w:val="003826A3"/>
    <w:rsid w:val="00383297"/>
    <w:rsid w:val="00393F19"/>
    <w:rsid w:val="003A4413"/>
    <w:rsid w:val="003A670A"/>
    <w:rsid w:val="003C09AC"/>
    <w:rsid w:val="003C169C"/>
    <w:rsid w:val="003C6B98"/>
    <w:rsid w:val="003E4445"/>
    <w:rsid w:val="003F0942"/>
    <w:rsid w:val="00401388"/>
    <w:rsid w:val="00407503"/>
    <w:rsid w:val="00410BF1"/>
    <w:rsid w:val="004246E7"/>
    <w:rsid w:val="00433098"/>
    <w:rsid w:val="00440E8F"/>
    <w:rsid w:val="004757B5"/>
    <w:rsid w:val="0048427B"/>
    <w:rsid w:val="004857E7"/>
    <w:rsid w:val="00491BB9"/>
    <w:rsid w:val="00497B0E"/>
    <w:rsid w:val="004F52E5"/>
    <w:rsid w:val="00506A30"/>
    <w:rsid w:val="00517E8C"/>
    <w:rsid w:val="005238EC"/>
    <w:rsid w:val="005262AA"/>
    <w:rsid w:val="00540932"/>
    <w:rsid w:val="00561055"/>
    <w:rsid w:val="00563699"/>
    <w:rsid w:val="005850AE"/>
    <w:rsid w:val="005A4237"/>
    <w:rsid w:val="005A55CD"/>
    <w:rsid w:val="005C5C0B"/>
    <w:rsid w:val="005D2DB1"/>
    <w:rsid w:val="005E28C7"/>
    <w:rsid w:val="005E5891"/>
    <w:rsid w:val="005F6A37"/>
    <w:rsid w:val="006040E8"/>
    <w:rsid w:val="00611727"/>
    <w:rsid w:val="006239A2"/>
    <w:rsid w:val="00631B61"/>
    <w:rsid w:val="00637EBE"/>
    <w:rsid w:val="0064423C"/>
    <w:rsid w:val="006459A4"/>
    <w:rsid w:val="0065060B"/>
    <w:rsid w:val="0065794D"/>
    <w:rsid w:val="00664FBB"/>
    <w:rsid w:val="0068442F"/>
    <w:rsid w:val="006863A1"/>
    <w:rsid w:val="00686B8C"/>
    <w:rsid w:val="00695097"/>
    <w:rsid w:val="00696F78"/>
    <w:rsid w:val="006A4F47"/>
    <w:rsid w:val="006A64B8"/>
    <w:rsid w:val="006A6991"/>
    <w:rsid w:val="006C644A"/>
    <w:rsid w:val="006E2D1E"/>
    <w:rsid w:val="006F0594"/>
    <w:rsid w:val="006F23D2"/>
    <w:rsid w:val="006F3B11"/>
    <w:rsid w:val="006F43E3"/>
    <w:rsid w:val="007021F8"/>
    <w:rsid w:val="007038D6"/>
    <w:rsid w:val="007064AE"/>
    <w:rsid w:val="007125CB"/>
    <w:rsid w:val="00713967"/>
    <w:rsid w:val="007225D0"/>
    <w:rsid w:val="00723B2A"/>
    <w:rsid w:val="00727506"/>
    <w:rsid w:val="0073519B"/>
    <w:rsid w:val="00750ED8"/>
    <w:rsid w:val="00751EEA"/>
    <w:rsid w:val="00760EFF"/>
    <w:rsid w:val="00760FBD"/>
    <w:rsid w:val="00762EBA"/>
    <w:rsid w:val="0077008B"/>
    <w:rsid w:val="00771051"/>
    <w:rsid w:val="007C5076"/>
    <w:rsid w:val="007C6F3D"/>
    <w:rsid w:val="007D72D2"/>
    <w:rsid w:val="007E7254"/>
    <w:rsid w:val="007F1BDC"/>
    <w:rsid w:val="007F5C5B"/>
    <w:rsid w:val="008017CB"/>
    <w:rsid w:val="00813A04"/>
    <w:rsid w:val="00817C10"/>
    <w:rsid w:val="00832392"/>
    <w:rsid w:val="00837A5B"/>
    <w:rsid w:val="00837CA3"/>
    <w:rsid w:val="00843BE5"/>
    <w:rsid w:val="008468EE"/>
    <w:rsid w:val="008503ED"/>
    <w:rsid w:val="00853123"/>
    <w:rsid w:val="00862905"/>
    <w:rsid w:val="008716D6"/>
    <w:rsid w:val="00873C66"/>
    <w:rsid w:val="00882E7B"/>
    <w:rsid w:val="0088467D"/>
    <w:rsid w:val="0089052D"/>
    <w:rsid w:val="008A6AFD"/>
    <w:rsid w:val="008B04E2"/>
    <w:rsid w:val="008B116B"/>
    <w:rsid w:val="008C6A56"/>
    <w:rsid w:val="008D00A9"/>
    <w:rsid w:val="008D2A0D"/>
    <w:rsid w:val="008D550E"/>
    <w:rsid w:val="008E7145"/>
    <w:rsid w:val="00903600"/>
    <w:rsid w:val="00903977"/>
    <w:rsid w:val="0090535E"/>
    <w:rsid w:val="00906C2F"/>
    <w:rsid w:val="00912161"/>
    <w:rsid w:val="009144DB"/>
    <w:rsid w:val="00926D58"/>
    <w:rsid w:val="00937C65"/>
    <w:rsid w:val="009424CE"/>
    <w:rsid w:val="00943122"/>
    <w:rsid w:val="00950586"/>
    <w:rsid w:val="00950D1F"/>
    <w:rsid w:val="009618A5"/>
    <w:rsid w:val="00966FF2"/>
    <w:rsid w:val="00975F73"/>
    <w:rsid w:val="00977826"/>
    <w:rsid w:val="00984318"/>
    <w:rsid w:val="009A4B98"/>
    <w:rsid w:val="009B13C8"/>
    <w:rsid w:val="009B4C04"/>
    <w:rsid w:val="009C5E9E"/>
    <w:rsid w:val="009C69BD"/>
    <w:rsid w:val="009E2973"/>
    <w:rsid w:val="009F1070"/>
    <w:rsid w:val="00A021B1"/>
    <w:rsid w:val="00A03EF2"/>
    <w:rsid w:val="00A20F87"/>
    <w:rsid w:val="00A21EE6"/>
    <w:rsid w:val="00A26D58"/>
    <w:rsid w:val="00A454B9"/>
    <w:rsid w:val="00A4776B"/>
    <w:rsid w:val="00A7628B"/>
    <w:rsid w:val="00A8685D"/>
    <w:rsid w:val="00A92AAA"/>
    <w:rsid w:val="00A933FE"/>
    <w:rsid w:val="00AA488C"/>
    <w:rsid w:val="00AD6896"/>
    <w:rsid w:val="00AE564F"/>
    <w:rsid w:val="00AE77A8"/>
    <w:rsid w:val="00B05F4E"/>
    <w:rsid w:val="00B137F3"/>
    <w:rsid w:val="00B154E4"/>
    <w:rsid w:val="00B2281C"/>
    <w:rsid w:val="00B278E3"/>
    <w:rsid w:val="00B27E41"/>
    <w:rsid w:val="00B35835"/>
    <w:rsid w:val="00B50710"/>
    <w:rsid w:val="00B52258"/>
    <w:rsid w:val="00B545E8"/>
    <w:rsid w:val="00B60749"/>
    <w:rsid w:val="00B62524"/>
    <w:rsid w:val="00B702F2"/>
    <w:rsid w:val="00B71238"/>
    <w:rsid w:val="00B83BC2"/>
    <w:rsid w:val="00B86CAE"/>
    <w:rsid w:val="00B92176"/>
    <w:rsid w:val="00B93247"/>
    <w:rsid w:val="00B95033"/>
    <w:rsid w:val="00BA286E"/>
    <w:rsid w:val="00BC3F8F"/>
    <w:rsid w:val="00BD523C"/>
    <w:rsid w:val="00BE4767"/>
    <w:rsid w:val="00BF29C5"/>
    <w:rsid w:val="00C072C1"/>
    <w:rsid w:val="00C17D8C"/>
    <w:rsid w:val="00C22994"/>
    <w:rsid w:val="00C240F6"/>
    <w:rsid w:val="00C25103"/>
    <w:rsid w:val="00C3288B"/>
    <w:rsid w:val="00C548BB"/>
    <w:rsid w:val="00C77F91"/>
    <w:rsid w:val="00C8083E"/>
    <w:rsid w:val="00C842CE"/>
    <w:rsid w:val="00C87D3D"/>
    <w:rsid w:val="00C933B3"/>
    <w:rsid w:val="00C94D35"/>
    <w:rsid w:val="00C954F0"/>
    <w:rsid w:val="00CA03FB"/>
    <w:rsid w:val="00CA78F6"/>
    <w:rsid w:val="00CB4561"/>
    <w:rsid w:val="00CB7F05"/>
    <w:rsid w:val="00CD13E8"/>
    <w:rsid w:val="00CD3429"/>
    <w:rsid w:val="00CF3BFF"/>
    <w:rsid w:val="00D03457"/>
    <w:rsid w:val="00D137C3"/>
    <w:rsid w:val="00D17506"/>
    <w:rsid w:val="00D3087D"/>
    <w:rsid w:val="00D32F96"/>
    <w:rsid w:val="00D3350F"/>
    <w:rsid w:val="00D35BBC"/>
    <w:rsid w:val="00D424E5"/>
    <w:rsid w:val="00D43410"/>
    <w:rsid w:val="00D449D8"/>
    <w:rsid w:val="00D44B22"/>
    <w:rsid w:val="00D46995"/>
    <w:rsid w:val="00D506B9"/>
    <w:rsid w:val="00D52784"/>
    <w:rsid w:val="00D549B4"/>
    <w:rsid w:val="00D568D2"/>
    <w:rsid w:val="00D7147C"/>
    <w:rsid w:val="00D75757"/>
    <w:rsid w:val="00D906FC"/>
    <w:rsid w:val="00D9477E"/>
    <w:rsid w:val="00D95519"/>
    <w:rsid w:val="00DB68B6"/>
    <w:rsid w:val="00DC5546"/>
    <w:rsid w:val="00DC61EA"/>
    <w:rsid w:val="00DD5A03"/>
    <w:rsid w:val="00DD7538"/>
    <w:rsid w:val="00DE10DD"/>
    <w:rsid w:val="00DF36AB"/>
    <w:rsid w:val="00DF4D09"/>
    <w:rsid w:val="00E00724"/>
    <w:rsid w:val="00E040A9"/>
    <w:rsid w:val="00E131AC"/>
    <w:rsid w:val="00E23D2F"/>
    <w:rsid w:val="00E3708F"/>
    <w:rsid w:val="00E61445"/>
    <w:rsid w:val="00E67960"/>
    <w:rsid w:val="00E70572"/>
    <w:rsid w:val="00E740FB"/>
    <w:rsid w:val="00E768E7"/>
    <w:rsid w:val="00E76C48"/>
    <w:rsid w:val="00E8269B"/>
    <w:rsid w:val="00E90BD2"/>
    <w:rsid w:val="00E94E5F"/>
    <w:rsid w:val="00EA0425"/>
    <w:rsid w:val="00EB4E4E"/>
    <w:rsid w:val="00EB5BF1"/>
    <w:rsid w:val="00EC6A88"/>
    <w:rsid w:val="00ED1B17"/>
    <w:rsid w:val="00ED3D06"/>
    <w:rsid w:val="00ED6565"/>
    <w:rsid w:val="00ED66E0"/>
    <w:rsid w:val="00ED7746"/>
    <w:rsid w:val="00EF3988"/>
    <w:rsid w:val="00EF61CA"/>
    <w:rsid w:val="00F04FD2"/>
    <w:rsid w:val="00F13EB4"/>
    <w:rsid w:val="00F25F80"/>
    <w:rsid w:val="00F411C6"/>
    <w:rsid w:val="00F44232"/>
    <w:rsid w:val="00F45AD5"/>
    <w:rsid w:val="00F47AC0"/>
    <w:rsid w:val="00F50D8D"/>
    <w:rsid w:val="00F51A83"/>
    <w:rsid w:val="00F53A46"/>
    <w:rsid w:val="00F62FAC"/>
    <w:rsid w:val="00F80B6C"/>
    <w:rsid w:val="00F90831"/>
    <w:rsid w:val="00F92E8C"/>
    <w:rsid w:val="00F96A24"/>
    <w:rsid w:val="00FB54D5"/>
    <w:rsid w:val="00FC62AF"/>
    <w:rsid w:val="00FD413E"/>
    <w:rsid w:val="00FE0089"/>
    <w:rsid w:val="00FE79F4"/>
    <w:rsid w:val="00FF2AA9"/>
    <w:rsid w:val="00FF3E01"/>
    <w:rsid w:val="00FF5261"/>
    <w:rsid w:val="67C06965"/>
    <w:rsid w:val="734C5544"/>
    <w:rsid w:val="7DF15E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sz w:val="22"/>
      <w:szCs w:val="22"/>
    </w:rPr>
  </w:style>
  <w:style w:type="paragraph" w:styleId="2">
    <w:name w:val="heading 2"/>
    <w:basedOn w:val="a"/>
    <w:next w:val="a"/>
    <w:qFormat/>
    <w:pPr>
      <w:keepNext/>
      <w:widowControl w:val="0"/>
      <w:overflowPunct w:val="0"/>
      <w:autoSpaceDE w:val="0"/>
      <w:autoSpaceDN w:val="0"/>
      <w:adjustRightInd w:val="0"/>
      <w:outlineLvl w:val="1"/>
    </w:pPr>
    <w:rPr>
      <w:szCs w:val="20"/>
    </w:rPr>
  </w:style>
  <w:style w:type="paragraph" w:styleId="3">
    <w:name w:val="heading 3"/>
    <w:basedOn w:val="a"/>
    <w:next w:val="a"/>
    <w:qFormat/>
    <w:pPr>
      <w:keepNext/>
      <w:outlineLvl w:val="2"/>
    </w:pPr>
    <w:rPr>
      <w:b/>
      <w:szCs w:val="22"/>
      <w:u w:val="single"/>
    </w:rPr>
  </w:style>
  <w:style w:type="paragraph" w:styleId="4">
    <w:name w:val="heading 4"/>
    <w:basedOn w:val="a"/>
    <w:next w:val="a"/>
    <w:qFormat/>
    <w:pPr>
      <w:keepNext/>
      <w:ind w:firstLine="720"/>
      <w:outlineLvl w:val="3"/>
    </w:pPr>
    <w:rPr>
      <w:b/>
      <w:bCs/>
      <w:sz w:val="26"/>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rFonts w:ascii="Tahoma" w:hAnsi="Tahoma"/>
      <w:sz w:val="16"/>
      <w:szCs w:val="16"/>
      <w:lang/>
    </w:rPr>
  </w:style>
  <w:style w:type="character" w:customStyle="1" w:styleId="Char">
    <w:name w:val="Κείμενο πλαισίου Char"/>
    <w:link w:val="a3"/>
    <w:rPr>
      <w:rFonts w:ascii="Tahoma" w:hAnsi="Tahoma" w:cs="Tahoma"/>
      <w:sz w:val="16"/>
      <w:szCs w:val="16"/>
    </w:rPr>
  </w:style>
  <w:style w:type="paragraph" w:styleId="20">
    <w:name w:val="Body Text 2"/>
    <w:basedOn w:val="a"/>
    <w:link w:val="2Char"/>
    <w:rPr>
      <w:rFonts w:ascii="Arial" w:hAnsi="Arial"/>
      <w:sz w:val="22"/>
      <w:szCs w:val="22"/>
      <w:lang/>
    </w:rPr>
  </w:style>
  <w:style w:type="character" w:customStyle="1" w:styleId="2Char">
    <w:name w:val="Σώμα κείμενου 2 Char"/>
    <w:link w:val="20"/>
    <w:rPr>
      <w:rFonts w:ascii="Arial" w:hAnsi="Arial" w:cs="Arial"/>
      <w:sz w:val="22"/>
      <w:szCs w:val="22"/>
    </w:rPr>
  </w:style>
  <w:style w:type="paragraph" w:styleId="a4">
    <w:name w:val="Body Text Indent"/>
    <w:basedOn w:val="a"/>
    <w:pPr>
      <w:framePr w:hSpace="180" w:wrap="around" w:vAnchor="page" w:hAnchor="margin" w:xAlign="center" w:y="858"/>
      <w:ind w:left="175"/>
      <w:jc w:val="center"/>
    </w:pPr>
    <w:rPr>
      <w:rFonts w:ascii="Calibri" w:hAnsi="Calibri"/>
      <w:b/>
      <w:bCs/>
      <w:sz w:val="22"/>
    </w:rPr>
  </w:style>
  <w:style w:type="paragraph" w:styleId="a5">
    <w:name w:val="caption"/>
    <w:basedOn w:val="a"/>
    <w:next w:val="a"/>
    <w:qFormat/>
    <w:pPr>
      <w:jc w:val="center"/>
    </w:pPr>
    <w:rPr>
      <w:b/>
      <w:sz w:val="22"/>
      <w:szCs w:val="22"/>
    </w:rPr>
  </w:style>
  <w:style w:type="character" w:styleId="-">
    <w:name w:val="Hyperlink"/>
    <w:rPr>
      <w:color w:val="0000FF"/>
      <w:u w:val="single"/>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0</TotalTime>
  <Pages>2</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ΔΙΕΥΘΥΝΤΗΣ</cp:lastModifiedBy>
  <cp:revision>2</cp:revision>
  <cp:lastPrinted>2023-11-13T12:51:00Z</cp:lastPrinted>
  <dcterms:created xsi:type="dcterms:W3CDTF">2024-01-11T10:35:00Z</dcterms:created>
  <dcterms:modified xsi:type="dcterms:W3CDTF">2024-01-11T10:35:00Z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FBA67C1A0D0C4186888BDF06E06EF66D_13</vt:lpwstr>
  </property>
</Properties>
</file>